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FA677E" w:rsidP="003A4534">
      <w:pPr>
        <w:rPr>
          <w:rFonts w:ascii="Arial" w:hAnsi="Arial" w:cs="Arial"/>
          <w:b/>
          <w:sz w:val="22"/>
          <w:szCs w:val="22"/>
          <w:rtl/>
        </w:rPr>
      </w:pPr>
      <w:r>
        <w:rPr>
          <w:rFonts w:ascii="Arial" w:hAnsi="Arial" w:cs="Arial" w:hint="cs"/>
          <w:b/>
          <w:sz w:val="22"/>
          <w:szCs w:val="22"/>
          <w:rtl/>
        </w:rPr>
        <w:t>טופס ליבי עם הערות יבינה 7-10</w:t>
      </w:r>
    </w:p>
    <w:p w:rsidR="00FA677E" w:rsidRDefault="00FA677E" w:rsidP="003A4534">
      <w:pPr>
        <w:rPr>
          <w:rFonts w:ascii="Arial" w:hAnsi="Arial" w:cs="Arial"/>
          <w:b/>
          <w:sz w:val="22"/>
          <w:szCs w:val="22"/>
          <w:rtl/>
        </w:rPr>
      </w:pPr>
    </w:p>
    <w:p w:rsidR="00FA677E" w:rsidRDefault="00FA677E" w:rsidP="003A4534">
      <w:pPr>
        <w:rPr>
          <w:rFonts w:ascii="Arial" w:hAnsi="Arial" w:cs="Arial"/>
          <w:b/>
          <w:sz w:val="22"/>
          <w:szCs w:val="22"/>
          <w:rtl/>
        </w:rPr>
      </w:pPr>
    </w:p>
    <w:tbl>
      <w:tblPr>
        <w:tblpPr w:leftFromText="180" w:rightFromText="180" w:vertAnchor="page" w:horzAnchor="page" w:tblpX="520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D025A4" w:rsidP="0053500C">
            <w:pPr>
              <w:spacing w:line="276" w:lineRule="auto"/>
              <w:jc w:val="right"/>
              <w:rPr>
                <w:rFonts w:ascii="Arial" w:hAnsi="Arial" w:cs="Arial"/>
                <w:b/>
                <w:sz w:val="22"/>
                <w:szCs w:val="22"/>
                <w:rtl/>
              </w:rPr>
            </w:pPr>
            <w:r>
              <w:rPr>
                <w:rFonts w:ascii="Arial" w:hAnsi="Arial" w:cs="Arial" w:hint="cs"/>
                <w:b/>
                <w:sz w:val="22"/>
                <w:szCs w:val="22"/>
                <w:rtl/>
              </w:rPr>
              <w:t>התחבורה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D025A4" w:rsidP="0053500C">
            <w:pPr>
              <w:spacing w:line="276" w:lineRule="auto"/>
              <w:jc w:val="right"/>
              <w:rPr>
                <w:rFonts w:ascii="Arial" w:hAnsi="Arial" w:cs="Arial"/>
                <w:b/>
                <w:sz w:val="22"/>
                <w:szCs w:val="22"/>
                <w:rtl/>
              </w:rPr>
            </w:pPr>
            <w:proofErr w:type="spellStart"/>
            <w:r>
              <w:rPr>
                <w:rFonts w:ascii="Arial" w:hAnsi="Arial" w:cs="Arial" w:hint="cs"/>
                <w:b/>
                <w:sz w:val="22"/>
                <w:szCs w:val="22"/>
                <w:rtl/>
              </w:rPr>
              <w:t>רת"א</w:t>
            </w:r>
            <w:proofErr w:type="spellEnd"/>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4474B1" w:rsidRDefault="00A02710" w:rsidP="004474B1">
            <w:pPr>
              <w:spacing w:line="276" w:lineRule="auto"/>
              <w:jc w:val="right"/>
              <w:rPr>
                <w:rFonts w:ascii="Arial" w:hAnsi="Arial" w:cs="Arial"/>
                <w:b/>
                <w:sz w:val="22"/>
                <w:szCs w:val="22"/>
                <w:rtl/>
              </w:rPr>
            </w:pPr>
            <w:r>
              <w:rPr>
                <w:rFonts w:ascii="Arial" w:hAnsi="Arial" w:cs="Arial" w:hint="cs"/>
                <w:b/>
                <w:sz w:val="22"/>
                <w:szCs w:val="22"/>
                <w:rtl/>
              </w:rPr>
              <w:t>03</w:t>
            </w:r>
            <w:r w:rsidR="00D025A4">
              <w:rPr>
                <w:rFonts w:ascii="Arial" w:hAnsi="Arial" w:cs="Arial" w:hint="cs"/>
                <w:b/>
                <w:sz w:val="22"/>
                <w:szCs w:val="22"/>
                <w:rtl/>
              </w:rPr>
              <w:t>.</w:t>
            </w:r>
            <w:r>
              <w:rPr>
                <w:rFonts w:ascii="Arial" w:hAnsi="Arial" w:cs="Arial" w:hint="cs"/>
                <w:b/>
                <w:sz w:val="22"/>
                <w:szCs w:val="22"/>
                <w:rtl/>
              </w:rPr>
              <w:t>10</w:t>
            </w:r>
            <w:r w:rsidR="00D025A4">
              <w:rPr>
                <w:rFonts w:ascii="Arial" w:hAnsi="Arial" w:cs="Arial" w:hint="cs"/>
                <w:b/>
                <w:sz w:val="22"/>
                <w:szCs w:val="22"/>
                <w:rtl/>
              </w:rPr>
              <w:t>.</w:t>
            </w:r>
            <w:r>
              <w:rPr>
                <w:rFonts w:ascii="Arial" w:hAnsi="Arial" w:cs="Arial" w:hint="cs"/>
                <w:b/>
                <w:sz w:val="22"/>
                <w:szCs w:val="22"/>
                <w:rtl/>
              </w:rPr>
              <w:t>13</w:t>
            </w:r>
          </w:p>
        </w:tc>
      </w:tr>
    </w:tbl>
    <w:p w:rsidR="00FA677E" w:rsidRPr="00FA677E" w:rsidRDefault="003A4534" w:rsidP="003A4534">
      <w:pPr>
        <w:rPr>
          <w:rFonts w:ascii="Arial" w:hAnsi="Arial" w:cs="Arial"/>
          <w:b/>
          <w:sz w:val="22"/>
          <w:szCs w:val="22"/>
          <w:rtl/>
        </w:rPr>
      </w:pPr>
      <w:r w:rsidRPr="00FA677E">
        <w:rPr>
          <w:rFonts w:ascii="Arial" w:hAnsi="Arial" w:cs="Arial"/>
          <w:b/>
          <w:sz w:val="22"/>
          <w:szCs w:val="22"/>
          <w:rtl/>
        </w:rPr>
        <w:t xml:space="preserve">אל: </w:t>
      </w:r>
      <w:r w:rsidRPr="00FA677E">
        <w:rPr>
          <w:rFonts w:ascii="Arial" w:hAnsi="Arial" w:cs="Arial" w:hint="cs"/>
          <w:b/>
          <w:sz w:val="22"/>
          <w:szCs w:val="22"/>
          <w:rtl/>
        </w:rPr>
        <w:t>ועדת</w:t>
      </w:r>
    </w:p>
    <w:p w:rsidR="003A4534" w:rsidRPr="00FA677E" w:rsidRDefault="003A4534" w:rsidP="003A4534">
      <w:pPr>
        <w:rPr>
          <w:rFonts w:ascii="Arial" w:hAnsi="Arial" w:cs="Arial"/>
          <w:b/>
          <w:sz w:val="22"/>
          <w:szCs w:val="22"/>
          <w:rtl/>
        </w:rPr>
      </w:pPr>
      <w:r w:rsidRPr="00FA677E">
        <w:rPr>
          <w:rFonts w:ascii="Arial" w:hAnsi="Arial" w:cs="Arial" w:hint="cs"/>
          <w:b/>
          <w:sz w:val="22"/>
          <w:szCs w:val="22"/>
          <w:rtl/>
        </w:rPr>
        <w:t xml:space="preserve">המכרזים </w:t>
      </w:r>
    </w:p>
    <w:p w:rsidR="003A4534" w:rsidRPr="003F135E"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6F3C0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A02710" w:rsidRPr="0053500C" w:rsidTr="0053500C">
        <w:tc>
          <w:tcPr>
            <w:tcW w:w="9178" w:type="dxa"/>
            <w:tcBorders>
              <w:bottom w:val="single" w:sz="4" w:space="0" w:color="auto"/>
            </w:tcBorders>
            <w:shd w:val="clear" w:color="auto" w:fill="E6E6E6"/>
          </w:tcPr>
          <w:p w:rsidR="00CA4F18" w:rsidRDefault="003A4534">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השירות/העבודה)</w:t>
            </w:r>
          </w:p>
        </w:tc>
      </w:tr>
      <w:tr w:rsidR="00A02710" w:rsidRPr="0053500C" w:rsidTr="0053500C">
        <w:tc>
          <w:tcPr>
            <w:tcW w:w="9178" w:type="dxa"/>
            <w:tcBorders>
              <w:bottom w:val="single" w:sz="4" w:space="0" w:color="auto"/>
            </w:tcBorders>
          </w:tcPr>
          <w:p w:rsidR="00D025A4" w:rsidRPr="00D025A4" w:rsidRDefault="00D025A4" w:rsidP="00FA677E">
            <w:pPr>
              <w:pStyle w:val="afc"/>
              <w:numPr>
                <w:ilvl w:val="0"/>
                <w:numId w:val="9"/>
              </w:numPr>
              <w:bidi/>
              <w:spacing w:line="360" w:lineRule="auto"/>
              <w:jc w:val="both"/>
              <w:rPr>
                <w:rFonts w:cs="David"/>
                <w:color w:val="000000" w:themeColor="text1"/>
              </w:rPr>
            </w:pPr>
            <w:r w:rsidRPr="00D025A4">
              <w:rPr>
                <w:rFonts w:ascii="Arial" w:hAnsi="Arial" w:cs="David"/>
                <w:color w:val="000000" w:themeColor="text1"/>
                <w:rtl/>
              </w:rPr>
              <w:t>בשנ</w:t>
            </w:r>
            <w:r w:rsidR="00E93B9B">
              <w:rPr>
                <w:rFonts w:ascii="Arial" w:hAnsi="Arial" w:cs="David" w:hint="cs"/>
                <w:color w:val="000000" w:themeColor="text1"/>
                <w:rtl/>
              </w:rPr>
              <w:t>ים</w:t>
            </w:r>
            <w:r w:rsidRPr="00D025A4">
              <w:rPr>
                <w:rFonts w:ascii="Arial" w:hAnsi="Arial" w:cs="David"/>
                <w:color w:val="000000" w:themeColor="text1"/>
                <w:rtl/>
              </w:rPr>
              <w:t xml:space="preserve"> </w:t>
            </w:r>
            <w:r w:rsidR="00A02710" w:rsidRPr="00D025A4">
              <w:rPr>
                <w:rFonts w:ascii="Arial" w:hAnsi="Arial" w:cs="David"/>
                <w:color w:val="000000" w:themeColor="text1"/>
                <w:rtl/>
              </w:rPr>
              <w:t>201</w:t>
            </w:r>
            <w:r w:rsidR="00A02710">
              <w:rPr>
                <w:rFonts w:ascii="Arial" w:hAnsi="Arial" w:cs="David" w:hint="cs"/>
                <w:color w:val="000000" w:themeColor="text1"/>
                <w:rtl/>
              </w:rPr>
              <w:t>4</w:t>
            </w:r>
            <w:r w:rsidR="00A02710" w:rsidRPr="00D025A4">
              <w:rPr>
                <w:rFonts w:ascii="Arial" w:hAnsi="Arial" w:cs="David"/>
                <w:color w:val="000000" w:themeColor="text1"/>
                <w:rtl/>
              </w:rPr>
              <w:t xml:space="preserve"> </w:t>
            </w:r>
            <w:r w:rsidR="00E93B9B">
              <w:rPr>
                <w:rFonts w:ascii="Arial" w:hAnsi="Arial" w:cs="David" w:hint="cs"/>
                <w:color w:val="000000" w:themeColor="text1"/>
                <w:rtl/>
              </w:rPr>
              <w:t xml:space="preserve">ו-2015 </w:t>
            </w:r>
            <w:proofErr w:type="spellStart"/>
            <w:r w:rsidRPr="00D025A4">
              <w:rPr>
                <w:rFonts w:ascii="Arial" w:hAnsi="Arial" w:cs="David"/>
                <w:color w:val="000000" w:themeColor="text1"/>
                <w:rtl/>
              </w:rPr>
              <w:t>רת"א</w:t>
            </w:r>
            <w:proofErr w:type="spellEnd"/>
            <w:r w:rsidRPr="00D025A4">
              <w:rPr>
                <w:rFonts w:ascii="Arial" w:hAnsi="Arial" w:cs="David"/>
                <w:color w:val="000000" w:themeColor="text1"/>
                <w:rtl/>
              </w:rPr>
              <w:t xml:space="preserve"> עומדת לקראת יצירה ופרסום של כמה </w:t>
            </w:r>
            <w:proofErr w:type="spellStart"/>
            <w:r w:rsidRPr="00D025A4">
              <w:rPr>
                <w:rFonts w:ascii="Arial" w:hAnsi="Arial" w:cs="David"/>
                <w:color w:val="000000" w:themeColor="text1"/>
                <w:rtl/>
              </w:rPr>
              <w:t>פרוייקטים</w:t>
            </w:r>
            <w:proofErr w:type="spellEnd"/>
            <w:r w:rsidRPr="00D025A4">
              <w:rPr>
                <w:rFonts w:ascii="Arial" w:hAnsi="Arial" w:cs="David"/>
                <w:color w:val="000000" w:themeColor="text1"/>
                <w:rtl/>
              </w:rPr>
              <w:t xml:space="preserve"> עיקריים בתחום יצירה של תשתית אווירית חדשה, בתיאום עם </w:t>
            </w:r>
            <w:proofErr w:type="spellStart"/>
            <w:r w:rsidRPr="00D025A4">
              <w:rPr>
                <w:rFonts w:ascii="Arial" w:hAnsi="Arial" w:cs="David"/>
                <w:color w:val="000000" w:themeColor="text1"/>
                <w:rtl/>
              </w:rPr>
              <w:t>רש"ת</w:t>
            </w:r>
            <w:proofErr w:type="spellEnd"/>
            <w:r w:rsidRPr="00D025A4">
              <w:rPr>
                <w:rFonts w:ascii="Arial" w:hAnsi="Arial" w:cs="David"/>
                <w:color w:val="000000" w:themeColor="text1"/>
                <w:rtl/>
              </w:rPr>
              <w:t xml:space="preserve"> וח"א, תוך שימוש בתוכנת </w:t>
            </w:r>
            <w:r w:rsidRPr="00D025A4">
              <w:rPr>
                <w:rFonts w:ascii="Arial" w:hAnsi="Arial" w:cs="David"/>
                <w:color w:val="000000" w:themeColor="text1"/>
              </w:rPr>
              <w:t>ARCVIEW</w:t>
            </w:r>
            <w:r w:rsidRPr="00D025A4">
              <w:rPr>
                <w:rFonts w:ascii="Arial" w:hAnsi="Arial" w:cs="David"/>
                <w:color w:val="000000" w:themeColor="text1"/>
                <w:rtl/>
              </w:rPr>
              <w:t xml:space="preserve"> מבית </w:t>
            </w:r>
            <w:r w:rsidRPr="00D025A4">
              <w:rPr>
                <w:rFonts w:ascii="Arial" w:hAnsi="Arial" w:cs="David"/>
                <w:color w:val="000000" w:themeColor="text1"/>
              </w:rPr>
              <w:t>ES</w:t>
            </w:r>
            <w:bookmarkStart w:id="0" w:name="_GoBack"/>
            <w:bookmarkEnd w:id="0"/>
            <w:r w:rsidRPr="00D025A4">
              <w:rPr>
                <w:rFonts w:ascii="Arial" w:hAnsi="Arial" w:cs="David"/>
                <w:color w:val="000000" w:themeColor="text1"/>
              </w:rPr>
              <w:t>RI</w:t>
            </w:r>
            <w:r w:rsidRPr="00D025A4">
              <w:rPr>
                <w:rFonts w:ascii="Arial" w:hAnsi="Arial" w:cs="David"/>
                <w:color w:val="000000" w:themeColor="text1"/>
                <w:rtl/>
              </w:rPr>
              <w:t xml:space="preserve"> </w:t>
            </w:r>
            <w:r w:rsidRPr="00D025A4">
              <w:rPr>
                <w:rFonts w:ascii="Arial" w:hAnsi="Arial" w:cs="David" w:hint="cs"/>
                <w:color w:val="000000" w:themeColor="text1"/>
                <w:rtl/>
              </w:rPr>
              <w:t>(תוכנה מורכבת</w:t>
            </w:r>
            <w:r w:rsidRPr="00D025A4">
              <w:rPr>
                <w:rFonts w:cs="David" w:hint="cs"/>
                <w:color w:val="000000" w:themeColor="text1"/>
                <w:rtl/>
              </w:rPr>
              <w:t xml:space="preserve"> באמצעותה מוזנת התשתית האווירית של מדינת ישראל למאגרי המידע בח"א </w:t>
            </w:r>
            <w:proofErr w:type="spellStart"/>
            <w:r w:rsidRPr="00D025A4">
              <w:rPr>
                <w:rFonts w:cs="David" w:hint="cs"/>
                <w:color w:val="000000" w:themeColor="text1"/>
                <w:rtl/>
              </w:rPr>
              <w:t>וברת"א</w:t>
            </w:r>
            <w:proofErr w:type="spellEnd"/>
            <w:r w:rsidRPr="00D025A4">
              <w:rPr>
                <w:rFonts w:cs="David" w:hint="cs"/>
                <w:color w:val="000000" w:themeColor="text1"/>
                <w:rtl/>
              </w:rPr>
              <w:t>)</w:t>
            </w:r>
            <w:r w:rsidR="00FA677E">
              <w:rPr>
                <w:rFonts w:cs="David" w:hint="cs"/>
                <w:color w:val="000000" w:themeColor="text1"/>
                <w:rtl/>
              </w:rPr>
              <w:t>;</w:t>
            </w:r>
          </w:p>
          <w:p w:rsidR="00D025A4" w:rsidRPr="00D025A4" w:rsidRDefault="00D025A4" w:rsidP="00FA677E">
            <w:pPr>
              <w:pStyle w:val="afc"/>
              <w:numPr>
                <w:ilvl w:val="0"/>
                <w:numId w:val="9"/>
              </w:numPr>
              <w:bidi/>
              <w:spacing w:line="360" w:lineRule="auto"/>
              <w:jc w:val="both"/>
              <w:rPr>
                <w:rFonts w:cs="David"/>
                <w:color w:val="000000" w:themeColor="text1"/>
              </w:rPr>
            </w:pPr>
            <w:r w:rsidRPr="00D025A4">
              <w:rPr>
                <w:rFonts w:ascii="Arial" w:hAnsi="Arial" w:cs="David" w:hint="cs"/>
                <w:color w:val="000000" w:themeColor="text1"/>
                <w:rtl/>
              </w:rPr>
              <w:t xml:space="preserve">המשך </w:t>
            </w:r>
            <w:r w:rsidRPr="00D025A4">
              <w:rPr>
                <w:rFonts w:ascii="Arial" w:hAnsi="Arial" w:cs="David"/>
                <w:color w:val="000000" w:themeColor="text1"/>
                <w:rtl/>
              </w:rPr>
              <w:t>עדכון מקיף של מפות הנתיבים האזרחיים הגבוהים לקראת השינויים הצפויים ב-</w:t>
            </w:r>
            <w:r w:rsidR="00A02710" w:rsidRPr="00D025A4">
              <w:rPr>
                <w:rFonts w:ascii="Arial" w:hAnsi="Arial" w:cs="David"/>
                <w:color w:val="000000" w:themeColor="text1"/>
                <w:rtl/>
              </w:rPr>
              <w:t>201</w:t>
            </w:r>
            <w:r w:rsidR="00A02710">
              <w:rPr>
                <w:rFonts w:ascii="Arial" w:hAnsi="Arial" w:cs="David" w:hint="cs"/>
                <w:color w:val="000000" w:themeColor="text1"/>
                <w:rtl/>
              </w:rPr>
              <w:t>4</w:t>
            </w:r>
            <w:r w:rsidR="00A02710" w:rsidRPr="00D025A4">
              <w:rPr>
                <w:rFonts w:ascii="Arial" w:hAnsi="Arial" w:cs="David"/>
                <w:color w:val="000000" w:themeColor="text1"/>
                <w:rtl/>
              </w:rPr>
              <w:t xml:space="preserve"> </w:t>
            </w:r>
            <w:r w:rsidRPr="00D025A4">
              <w:rPr>
                <w:rFonts w:ascii="Arial" w:hAnsi="Arial" w:cs="David"/>
                <w:color w:val="000000" w:themeColor="text1"/>
                <w:rtl/>
              </w:rPr>
              <w:t>במרחב האווירי - סיום השיפוץ בנתב"ג (מביא לשינוי מהותי בתעבורה האווירית במרכז הארץ ובכללה לשדה דב, הרצליה והתעבורה בגזרות ח"א הצפונית והדרומית)</w:t>
            </w:r>
            <w:r w:rsidR="00FA677E">
              <w:rPr>
                <w:rFonts w:cs="David" w:hint="cs"/>
                <w:color w:val="000000" w:themeColor="text1"/>
                <w:rtl/>
              </w:rPr>
              <w:t>;</w:t>
            </w:r>
          </w:p>
          <w:p w:rsidR="00D025A4" w:rsidRPr="00D025A4" w:rsidRDefault="00D025A4" w:rsidP="00A02710">
            <w:pPr>
              <w:pStyle w:val="afc"/>
              <w:numPr>
                <w:ilvl w:val="0"/>
                <w:numId w:val="9"/>
              </w:numPr>
              <w:bidi/>
              <w:spacing w:line="360" w:lineRule="auto"/>
              <w:rPr>
                <w:rFonts w:ascii="Arial" w:hAnsi="Arial" w:cs="David"/>
                <w:color w:val="000000" w:themeColor="text1"/>
              </w:rPr>
            </w:pPr>
            <w:r w:rsidRPr="00D025A4">
              <w:rPr>
                <w:rFonts w:ascii="Arial" w:hAnsi="Arial" w:cs="David"/>
                <w:color w:val="000000" w:themeColor="text1"/>
                <w:rtl/>
              </w:rPr>
              <w:t>הטמעת מפת התשתיות לתעופה החופשית – דאייה ורחיפה (</w:t>
            </w:r>
            <w:r w:rsidR="00A02710">
              <w:rPr>
                <w:rFonts w:ascii="Arial" w:hAnsi="Arial" w:cs="David" w:hint="cs"/>
                <w:color w:val="000000" w:themeColor="text1"/>
                <w:rtl/>
              </w:rPr>
              <w:t>ה</w:t>
            </w:r>
            <w:r w:rsidRPr="00D025A4">
              <w:rPr>
                <w:rFonts w:ascii="Arial" w:hAnsi="Arial" w:cs="David"/>
                <w:color w:val="000000" w:themeColor="text1"/>
                <w:rtl/>
              </w:rPr>
              <w:t xml:space="preserve">פרויקט </w:t>
            </w:r>
            <w:r w:rsidR="00A02710">
              <w:rPr>
                <w:rFonts w:ascii="Arial" w:hAnsi="Arial" w:cs="David" w:hint="cs"/>
                <w:color w:val="000000" w:themeColor="text1"/>
                <w:rtl/>
              </w:rPr>
              <w:t xml:space="preserve">התעכב בשנתיים האחרונות עקב משימות בעדיפות של </w:t>
            </w:r>
            <w:proofErr w:type="spellStart"/>
            <w:r w:rsidR="00A02710">
              <w:rPr>
                <w:rFonts w:ascii="Arial" w:hAnsi="Arial" w:cs="David" w:hint="cs"/>
                <w:color w:val="000000" w:themeColor="text1"/>
                <w:rtl/>
              </w:rPr>
              <w:t>רת"א</w:t>
            </w:r>
            <w:proofErr w:type="spellEnd"/>
            <w:r w:rsidR="00A02710">
              <w:rPr>
                <w:rFonts w:ascii="Arial" w:hAnsi="Arial" w:cs="David" w:hint="cs"/>
                <w:color w:val="000000" w:themeColor="text1"/>
                <w:rtl/>
              </w:rPr>
              <w:t xml:space="preserve"> ושל חיל האוויר</w:t>
            </w:r>
            <w:r w:rsidRPr="00D025A4">
              <w:rPr>
                <w:rFonts w:ascii="Arial" w:hAnsi="Arial" w:cs="David"/>
                <w:color w:val="000000" w:themeColor="text1"/>
                <w:rtl/>
              </w:rPr>
              <w:t>)</w:t>
            </w:r>
            <w:r w:rsidR="00FA677E">
              <w:rPr>
                <w:rFonts w:ascii="Arial" w:hAnsi="Arial" w:cs="David" w:hint="cs"/>
                <w:color w:val="000000" w:themeColor="text1"/>
                <w:rtl/>
              </w:rPr>
              <w:t>;</w:t>
            </w:r>
          </w:p>
          <w:p w:rsidR="00D025A4" w:rsidRPr="00D025A4" w:rsidRDefault="00D025A4" w:rsidP="00D025A4">
            <w:pPr>
              <w:pStyle w:val="afc"/>
              <w:numPr>
                <w:ilvl w:val="0"/>
                <w:numId w:val="9"/>
              </w:numPr>
              <w:bidi/>
              <w:spacing w:line="360" w:lineRule="auto"/>
              <w:rPr>
                <w:rFonts w:ascii="Arial" w:hAnsi="Arial" w:cs="David"/>
                <w:color w:val="000000" w:themeColor="text1"/>
                <w:rtl/>
              </w:rPr>
            </w:pPr>
            <w:r w:rsidRPr="00D025A4">
              <w:rPr>
                <w:rFonts w:ascii="Arial" w:hAnsi="Arial" w:cs="David"/>
                <w:color w:val="000000" w:themeColor="text1"/>
                <w:rtl/>
              </w:rPr>
              <w:t xml:space="preserve">סיוע </w:t>
            </w:r>
            <w:proofErr w:type="spellStart"/>
            <w:r w:rsidRPr="00D025A4">
              <w:rPr>
                <w:rFonts w:ascii="Arial" w:hAnsi="Arial" w:cs="David"/>
                <w:color w:val="000000" w:themeColor="text1"/>
                <w:rtl/>
              </w:rPr>
              <w:t>במיחשוב</w:t>
            </w:r>
            <w:proofErr w:type="spellEnd"/>
            <w:r w:rsidRPr="00D025A4">
              <w:rPr>
                <w:rFonts w:ascii="Arial" w:hAnsi="Arial" w:cs="David"/>
                <w:color w:val="000000" w:themeColor="text1"/>
                <w:rtl/>
              </w:rPr>
              <w:t xml:space="preserve"> תשתיות "</w:t>
            </w:r>
            <w:proofErr w:type="spellStart"/>
            <w:r w:rsidRPr="00D025A4">
              <w:rPr>
                <w:rFonts w:ascii="Arial" w:hAnsi="Arial" w:cs="David"/>
                <w:color w:val="000000" w:themeColor="text1"/>
                <w:rtl/>
              </w:rPr>
              <w:t>מכשיריות</w:t>
            </w:r>
            <w:proofErr w:type="spellEnd"/>
            <w:r w:rsidRPr="00D025A4">
              <w:rPr>
                <w:rFonts w:ascii="Arial" w:hAnsi="Arial" w:cs="David"/>
                <w:color w:val="000000" w:themeColor="text1"/>
                <w:rtl/>
              </w:rPr>
              <w:t>" וקליטת מערכת תכנון תהליכים ל</w:t>
            </w:r>
            <w:r w:rsidR="00FA677E">
              <w:rPr>
                <w:rFonts w:ascii="Arial" w:hAnsi="Arial" w:cs="David" w:hint="cs"/>
                <w:color w:val="000000" w:themeColor="text1"/>
                <w:rtl/>
              </w:rPr>
              <w:t xml:space="preserve">אגף תשתיות </w:t>
            </w:r>
            <w:proofErr w:type="spellStart"/>
            <w:r w:rsidR="00FA677E">
              <w:rPr>
                <w:rFonts w:ascii="Arial" w:hAnsi="Arial" w:cs="David" w:hint="cs"/>
                <w:color w:val="000000" w:themeColor="text1"/>
                <w:rtl/>
              </w:rPr>
              <w:t>ברת"א</w:t>
            </w:r>
            <w:proofErr w:type="spellEnd"/>
            <w:r w:rsidR="00FA677E">
              <w:rPr>
                <w:rFonts w:ascii="Arial" w:hAnsi="Arial" w:cs="David" w:hint="cs"/>
                <w:color w:val="000000" w:themeColor="text1"/>
                <w:rtl/>
              </w:rPr>
              <w:t>;</w:t>
            </w:r>
          </w:p>
          <w:p w:rsidR="00D025A4" w:rsidRPr="00D025A4" w:rsidRDefault="00A02710" w:rsidP="00FA677E">
            <w:pPr>
              <w:pStyle w:val="afc"/>
              <w:numPr>
                <w:ilvl w:val="0"/>
                <w:numId w:val="9"/>
              </w:numPr>
              <w:bidi/>
              <w:spacing w:line="360" w:lineRule="auto"/>
              <w:rPr>
                <w:rFonts w:ascii="Arial" w:hAnsi="Arial" w:cs="David"/>
                <w:color w:val="000000" w:themeColor="text1"/>
                <w:rtl/>
              </w:rPr>
            </w:pPr>
            <w:r>
              <w:rPr>
                <w:rFonts w:ascii="Arial" w:hAnsi="Arial" w:cs="David" w:hint="cs"/>
                <w:color w:val="000000" w:themeColor="text1"/>
                <w:rtl/>
              </w:rPr>
              <w:t xml:space="preserve">המשך </w:t>
            </w:r>
            <w:r w:rsidR="00D025A4" w:rsidRPr="00D025A4">
              <w:rPr>
                <w:rFonts w:ascii="Arial" w:hAnsi="Arial" w:cs="David"/>
                <w:color w:val="000000" w:themeColor="text1"/>
                <w:rtl/>
              </w:rPr>
              <w:t xml:space="preserve">סיוע בפרויקטים תקופתיים – בניית והטמעת תכנית ארצית לניווט מתקדם, כיסוי פערים בתשובות להגבלות בניה, שיפורים בתשתיות </w:t>
            </w:r>
            <w:proofErr w:type="spellStart"/>
            <w:r w:rsidR="00D025A4" w:rsidRPr="00D025A4">
              <w:rPr>
                <w:rFonts w:ascii="Arial" w:hAnsi="Arial" w:cs="David"/>
                <w:color w:val="000000" w:themeColor="text1"/>
                <w:rtl/>
              </w:rPr>
              <w:t>הכטב"ם</w:t>
            </w:r>
            <w:proofErr w:type="spellEnd"/>
            <w:r w:rsidR="00D025A4" w:rsidRPr="00D025A4">
              <w:rPr>
                <w:rFonts w:ascii="Arial" w:hAnsi="Arial" w:cs="David"/>
                <w:color w:val="000000" w:themeColor="text1"/>
                <w:rtl/>
              </w:rPr>
              <w:t xml:space="preserve"> (כלי טיס בלתי מאויש) ועוד</w:t>
            </w:r>
            <w:r w:rsidR="00FA677E">
              <w:rPr>
                <w:rFonts w:ascii="Arial" w:hAnsi="Arial" w:cs="David" w:hint="cs"/>
                <w:color w:val="000000" w:themeColor="text1"/>
                <w:rtl/>
              </w:rPr>
              <w:t>;</w:t>
            </w:r>
          </w:p>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CA4F18" w:rsidRDefault="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EA3C8A">
        <w:rPr>
          <w:rFonts w:ascii="Arial" w:hAnsi="Arial" w:cs="Arial"/>
          <w:b/>
          <w:sz w:val="28"/>
          <w:szCs w:val="28"/>
        </w:rPr>
        <w:sym w:font="Wingdings" w:char="F0AD"/>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EA3C8A" w:rsidP="00B8441A">
            <w:pPr>
              <w:ind w:right="283"/>
              <w:rPr>
                <w:rFonts w:ascii="Arial" w:hAnsi="Arial" w:cs="Arial"/>
                <w:b/>
                <w:sz w:val="22"/>
                <w:szCs w:val="22"/>
                <w:rtl/>
              </w:rPr>
            </w:pPr>
            <w:r>
              <w:rPr>
                <w:rFonts w:ascii="Arial" w:hAnsi="Arial" w:cs="Arial"/>
                <w:b/>
                <w:sz w:val="28"/>
                <w:szCs w:val="28"/>
              </w:rPr>
              <w:sym w:font="Wingdings" w:char="F0FD"/>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FA677E" w:rsidP="00B8441A">
            <w:pPr>
              <w:rPr>
                <w:rFonts w:ascii="Arial" w:hAnsi="Arial" w:cs="Arial"/>
                <w:b/>
                <w:sz w:val="22"/>
                <w:szCs w:val="22"/>
                <w:highlight w:val="yellow"/>
                <w:rtl/>
              </w:rPr>
            </w:pPr>
            <w:r>
              <w:rPr>
                <w:rFonts w:ascii="Arial" w:hAnsi="Arial" w:cs="Arial" w:hint="cs"/>
                <w:b/>
                <w:sz w:val="22"/>
                <w:szCs w:val="22"/>
                <w:highlight w:val="yellow"/>
                <w:rtl/>
              </w:rPr>
              <w:t xml:space="preserve">מר </w:t>
            </w:r>
            <w:r w:rsidR="00D025A4">
              <w:rPr>
                <w:rFonts w:ascii="Arial" w:hAnsi="Arial" w:cs="Arial" w:hint="cs"/>
                <w:b/>
                <w:sz w:val="22"/>
                <w:szCs w:val="22"/>
                <w:highlight w:val="yellow"/>
                <w:rtl/>
              </w:rPr>
              <w:t>מתן אוריין</w:t>
            </w:r>
            <w:r>
              <w:rPr>
                <w:rFonts w:ascii="Arial" w:hAnsi="Arial" w:cs="Arial" w:hint="cs"/>
                <w:b/>
                <w:sz w:val="22"/>
                <w:szCs w:val="22"/>
                <w:highlight w:val="yellow"/>
                <w:rtl/>
              </w:rPr>
              <w:t xml:space="preserve">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D025A4" w:rsidRDefault="00EA3C8A" w:rsidP="00B8441A">
            <w:pPr>
              <w:rPr>
                <w:rFonts w:ascii="Arial" w:hAnsi="Arial" w:cs="Arial"/>
                <w:bCs/>
                <w:i/>
                <w:iCs/>
                <w:sz w:val="22"/>
                <w:szCs w:val="22"/>
                <w:u w:val="single"/>
                <w:rtl/>
              </w:rPr>
            </w:pPr>
            <w:r>
              <w:rPr>
                <w:rFonts w:ascii="Arial" w:hAnsi="Arial" w:cs="Arial"/>
                <w:bCs/>
                <w:i/>
                <w:iCs/>
                <w:sz w:val="28"/>
                <w:szCs w:val="28"/>
                <w:highlight w:val="yellow"/>
                <w:u w:val="single"/>
              </w:rPr>
              <w:sym w:font="Wingdings" w:char="F0FD"/>
            </w:r>
            <w:r w:rsidR="003A4534" w:rsidRPr="00D025A4">
              <w:rPr>
                <w:rFonts w:ascii="Arial" w:hAnsi="Arial" w:cs="Arial"/>
                <w:bCs/>
                <w:i/>
                <w:iCs/>
                <w:sz w:val="28"/>
                <w:szCs w:val="28"/>
                <w:highlight w:val="yellow"/>
                <w:u w:val="single"/>
              </w:rPr>
              <w:t xml:space="preserve">     </w:t>
            </w:r>
            <w:r w:rsidR="003A4534" w:rsidRPr="00D025A4">
              <w:rPr>
                <w:rFonts w:ascii="Arial" w:hAnsi="Arial" w:cs="Arial" w:hint="cs"/>
                <w:bCs/>
                <w:i/>
                <w:iCs/>
                <w:sz w:val="22"/>
                <w:szCs w:val="22"/>
                <w:highlight w:val="yellow"/>
                <w:u w:val="single"/>
                <w:rtl/>
              </w:rPr>
              <w:t xml:space="preserve"> ספק יחיד</w:t>
            </w:r>
            <w:r w:rsidR="003A4534" w:rsidRPr="00D025A4">
              <w:rPr>
                <w:rFonts w:ascii="Arial" w:hAnsi="Arial" w:cs="Arial" w:hint="cs"/>
                <w:bCs/>
                <w:i/>
                <w:iCs/>
                <w:sz w:val="22"/>
                <w:szCs w:val="22"/>
                <w:u w:val="single"/>
                <w:rtl/>
              </w:rPr>
              <w:t xml:space="preserve">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E93B9B" w:rsidP="00B8441A">
            <w:pPr>
              <w:rPr>
                <w:rFonts w:ascii="Arial" w:hAnsi="Arial" w:cs="Arial"/>
                <w:b/>
                <w:sz w:val="22"/>
                <w:szCs w:val="22"/>
                <w:highlight w:val="yellow"/>
                <w:rtl/>
              </w:rPr>
            </w:pPr>
            <w:r>
              <w:rPr>
                <w:rFonts w:ascii="Arial" w:hAnsi="Arial" w:cs="Arial" w:hint="cs"/>
                <w:b/>
                <w:sz w:val="22"/>
                <w:szCs w:val="22"/>
                <w:highlight w:val="yellow"/>
                <w:rtl/>
              </w:rPr>
              <w:t xml:space="preserve">149000 </w:t>
            </w:r>
            <w:r w:rsidR="00D025A4">
              <w:rPr>
                <w:rFonts w:ascii="Arial" w:hAnsi="Arial" w:cs="Arial" w:hint="cs"/>
                <w:b/>
                <w:sz w:val="22"/>
                <w:szCs w:val="22"/>
                <w:highlight w:val="yellow"/>
                <w:rtl/>
              </w:rPr>
              <w:t>₪</w:t>
            </w:r>
            <w:r>
              <w:rPr>
                <w:rFonts w:ascii="Arial" w:hAnsi="Arial" w:cs="Arial" w:hint="cs"/>
                <w:b/>
                <w:sz w:val="22"/>
                <w:szCs w:val="22"/>
                <w:highlight w:val="yellow"/>
                <w:rtl/>
              </w:rPr>
              <w:t xml:space="preserve"> (74,500 לשנה)</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A02710" w:rsidP="00FA677E">
            <w:pPr>
              <w:rPr>
                <w:rFonts w:ascii="Arial" w:hAnsi="Arial" w:cs="Arial"/>
                <w:b/>
                <w:sz w:val="22"/>
                <w:szCs w:val="22"/>
                <w:highlight w:val="yellow"/>
                <w:rtl/>
              </w:rPr>
            </w:pPr>
            <w:r>
              <w:rPr>
                <w:rFonts w:ascii="Arial" w:hAnsi="Arial" w:cs="Arial" w:hint="cs"/>
                <w:b/>
                <w:sz w:val="22"/>
                <w:szCs w:val="22"/>
                <w:highlight w:val="yellow"/>
                <w:rtl/>
              </w:rPr>
              <w:t>01</w:t>
            </w:r>
            <w:r w:rsidR="00D025A4">
              <w:rPr>
                <w:rFonts w:ascii="Arial" w:hAnsi="Arial" w:cs="Arial" w:hint="cs"/>
                <w:b/>
                <w:sz w:val="22"/>
                <w:szCs w:val="22"/>
                <w:highlight w:val="yellow"/>
                <w:rtl/>
              </w:rPr>
              <w:t>.</w:t>
            </w:r>
            <w:r>
              <w:rPr>
                <w:rFonts w:ascii="Arial" w:hAnsi="Arial" w:cs="Arial" w:hint="cs"/>
                <w:b/>
                <w:sz w:val="22"/>
                <w:szCs w:val="22"/>
                <w:highlight w:val="yellow"/>
                <w:rtl/>
              </w:rPr>
              <w:t>1</w:t>
            </w:r>
            <w:r w:rsidR="00D025A4">
              <w:rPr>
                <w:rFonts w:ascii="Arial" w:hAnsi="Arial" w:cs="Arial" w:hint="cs"/>
                <w:b/>
                <w:sz w:val="22"/>
                <w:szCs w:val="22"/>
                <w:highlight w:val="yellow"/>
                <w:rtl/>
              </w:rPr>
              <w:t>1.2013</w:t>
            </w:r>
            <w:r w:rsidR="00FB5672">
              <w:rPr>
                <w:rFonts w:ascii="Arial" w:hAnsi="Arial" w:cs="Arial" w:hint="cs"/>
                <w:b/>
                <w:sz w:val="22"/>
                <w:szCs w:val="22"/>
                <w:highlight w:val="yellow"/>
                <w:rtl/>
              </w:rPr>
              <w:t xml:space="preserve"> -</w:t>
            </w:r>
            <w:r w:rsidR="00D025A4">
              <w:rPr>
                <w:rFonts w:ascii="Arial" w:hAnsi="Arial" w:cs="Arial" w:hint="cs"/>
                <w:b/>
                <w:sz w:val="22"/>
                <w:szCs w:val="22"/>
                <w:highlight w:val="yellow"/>
                <w:rtl/>
              </w:rPr>
              <w:t>31.12.</w:t>
            </w:r>
            <w:r w:rsidR="00E93B9B">
              <w:rPr>
                <w:rFonts w:ascii="Arial" w:hAnsi="Arial" w:cs="Arial" w:hint="cs"/>
                <w:b/>
                <w:sz w:val="22"/>
                <w:szCs w:val="22"/>
                <w:highlight w:val="yellow"/>
                <w:rtl/>
              </w:rPr>
              <w:t>2015</w:t>
            </w:r>
            <w:r w:rsidR="00FA677E">
              <w:rPr>
                <w:rFonts w:ascii="Arial" w:hAnsi="Arial" w:cs="Arial" w:hint="cs"/>
                <w:b/>
                <w:sz w:val="22"/>
                <w:szCs w:val="22"/>
                <w:highlight w:val="yellow"/>
                <w:rtl/>
              </w:rPr>
              <w:t xml:space="preserve"> </w:t>
            </w:r>
            <w:r w:rsidR="00E93B9B">
              <w:rPr>
                <w:rFonts w:ascii="Arial" w:hAnsi="Arial" w:cs="Arial" w:hint="cs"/>
                <w:b/>
                <w:sz w:val="22"/>
                <w:szCs w:val="22"/>
                <w:highlight w:val="yellow"/>
                <w:rtl/>
              </w:rPr>
              <w:t xml:space="preserve"> </w:t>
            </w:r>
            <w:r w:rsidR="00FA677E">
              <w:rPr>
                <w:rFonts w:ascii="Arial" w:hAnsi="Arial" w:cs="Arial" w:hint="cs"/>
                <w:b/>
                <w:sz w:val="22"/>
                <w:szCs w:val="22"/>
                <w:highlight w:val="yellow"/>
                <w:rtl/>
              </w:rPr>
              <w:t xml:space="preserve">-   התקשרות ראשונה לאחר 14 חודשים ב- 31/12/14, ולאחר מכן אפשרות להארכת הסכם באמצעות מימוש אופציה בהסכם ל- 12 חודשים נוספים ועד ליום 31/12/15.  סה"כ התקשרות כולל מימוש אופציה אם יבוצע </w:t>
            </w:r>
            <w:r w:rsidR="00FA677E">
              <w:rPr>
                <w:rFonts w:ascii="Arial" w:hAnsi="Arial" w:cs="Arial"/>
                <w:b/>
                <w:sz w:val="22"/>
                <w:szCs w:val="22"/>
                <w:highlight w:val="yellow"/>
                <w:rtl/>
              </w:rPr>
              <w:t>–</w:t>
            </w:r>
            <w:r w:rsidR="00FA677E">
              <w:rPr>
                <w:rFonts w:ascii="Arial" w:hAnsi="Arial" w:cs="Arial" w:hint="cs"/>
                <w:b/>
                <w:sz w:val="22"/>
                <w:szCs w:val="22"/>
                <w:highlight w:val="yellow"/>
                <w:rtl/>
              </w:rPr>
              <w:t xml:space="preserve"> 26 חודשים. </w:t>
            </w:r>
          </w:p>
        </w:tc>
      </w:tr>
    </w:tbl>
    <w:p w:rsidR="0021757D" w:rsidRDefault="0021757D"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FA677E" w:rsidRDefault="00FA677E" w:rsidP="003A4534">
      <w:pPr>
        <w:rPr>
          <w:rFonts w:ascii="Arial" w:hAnsi="Arial" w:cs="Arial"/>
          <w:bCs/>
          <w:sz w:val="22"/>
          <w:szCs w:val="22"/>
          <w:rtl/>
        </w:rPr>
      </w:pPr>
      <w:r>
        <w:rPr>
          <w:rFonts w:ascii="Arial" w:hAnsi="Arial" w:cs="Arial" w:hint="cs"/>
          <w:bCs/>
          <w:sz w:val="22"/>
          <w:szCs w:val="22"/>
          <w:rtl/>
        </w:rPr>
        <w:t xml:space="preserve">הספק הינו ספק יחיד , מהטעמים אשר יפורטו להלן: </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FA677E">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r w:rsidR="00FA677E">
        <w:rPr>
          <w:rFonts w:ascii="Arial" w:hAnsi="Arial" w:cs="Arial" w:hint="cs"/>
          <w:b/>
          <w:sz w:val="22"/>
          <w:szCs w:val="22"/>
          <w:rtl/>
        </w:rPr>
        <w:t>;</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FA677E">
        <w:rPr>
          <w:rFonts w:ascii="Arial" w:hAnsi="Arial" w:cs="Arial" w:hint="cs"/>
          <w:b/>
          <w:sz w:val="22"/>
          <w:szCs w:val="22"/>
          <w:rtl/>
        </w:rPr>
        <w:t>;</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sidR="0084002A" w:rsidRPr="006F3C06">
        <w:rPr>
          <w:rFonts w:ascii="Arial" w:hAnsi="Arial" w:cs="Arial" w:hint="eastAsia"/>
          <w:bCs/>
          <w:sz w:val="22"/>
          <w:szCs w:val="22"/>
          <w:rtl/>
        </w:rPr>
        <w:t>נימוקים</w:t>
      </w:r>
      <w:r w:rsidR="0084002A" w:rsidRPr="006F3C06">
        <w:rPr>
          <w:rFonts w:ascii="Arial" w:hAnsi="Arial" w:cs="Arial"/>
          <w:bCs/>
          <w:sz w:val="22"/>
          <w:szCs w:val="22"/>
          <w:rtl/>
        </w:rPr>
        <w:t xml:space="preserve"> </w:t>
      </w:r>
      <w:r w:rsidR="0084002A" w:rsidRPr="006F3C06">
        <w:rPr>
          <w:rFonts w:ascii="Arial" w:hAnsi="Arial" w:cs="Arial" w:hint="eastAsia"/>
          <w:bCs/>
          <w:sz w:val="22"/>
          <w:szCs w:val="22"/>
          <w:rtl/>
        </w:rPr>
        <w:t>והערות</w:t>
      </w:r>
      <w:r w:rsidR="0084002A" w:rsidRPr="006F3C06">
        <w:rPr>
          <w:rFonts w:ascii="Arial" w:hAnsi="Arial" w:cs="Arial"/>
          <w:bCs/>
          <w:sz w:val="22"/>
          <w:szCs w:val="22"/>
          <w:rtl/>
        </w:rPr>
        <w:t xml:space="preserve"> </w:t>
      </w:r>
      <w:r w:rsidR="0084002A" w:rsidRPr="006F3C06">
        <w:rPr>
          <w:rFonts w:ascii="Arial" w:hAnsi="Arial" w:cs="Arial" w:hint="eastAsia"/>
          <w:bCs/>
          <w:sz w:val="22"/>
          <w:szCs w:val="22"/>
          <w:rtl/>
        </w:rPr>
        <w:t>נוספות</w:t>
      </w:r>
      <w:r w:rsidR="00FA677E">
        <w:rPr>
          <w:rFonts w:ascii="Arial" w:hAnsi="Arial" w:cs="Arial" w:hint="cs"/>
          <w:bCs/>
          <w:sz w:val="22"/>
          <w:szCs w:val="22"/>
          <w:rtl/>
        </w:rPr>
        <w:t>.</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D025A4" w:rsidRPr="0053500C" w:rsidTr="0053500C">
        <w:tc>
          <w:tcPr>
            <w:tcW w:w="9286" w:type="dxa"/>
          </w:tcPr>
          <w:p w:rsidR="00CA4F18" w:rsidRDefault="00D025A4">
            <w:pPr>
              <w:spacing w:line="360" w:lineRule="auto"/>
              <w:jc w:val="both"/>
              <w:rPr>
                <w:rFonts w:ascii="Arial" w:hAnsi="Arial" w:cs="David"/>
                <w:u w:val="single"/>
                <w:rtl/>
              </w:rPr>
            </w:pPr>
            <w:proofErr w:type="spellStart"/>
            <w:r w:rsidRPr="00F64CAE">
              <w:rPr>
                <w:rFonts w:ascii="Arial" w:hAnsi="Arial" w:cs="David"/>
                <w:rtl/>
              </w:rPr>
              <w:t>פרוייקטים</w:t>
            </w:r>
            <w:proofErr w:type="spellEnd"/>
            <w:r w:rsidRPr="00F64CAE">
              <w:rPr>
                <w:rFonts w:ascii="Arial" w:hAnsi="Arial" w:cs="David"/>
                <w:rtl/>
              </w:rPr>
              <w:t xml:space="preserve"> אלו דורשים ביצוע עדכונים רבים ותיאומים עם הגורמים שהוזכרו לעיל (ח</w:t>
            </w:r>
            <w:r w:rsidR="00EA3C8A">
              <w:rPr>
                <w:rFonts w:ascii="Arial" w:hAnsi="Arial" w:cs="David" w:hint="cs"/>
                <w:rtl/>
              </w:rPr>
              <w:t>יל האוויר</w:t>
            </w:r>
            <w:r w:rsidRPr="00F64CAE">
              <w:rPr>
                <w:rFonts w:ascii="Arial" w:hAnsi="Arial" w:cs="David"/>
                <w:rtl/>
              </w:rPr>
              <w:t xml:space="preserve"> ורש</w:t>
            </w:r>
            <w:r w:rsidR="00EA3C8A">
              <w:rPr>
                <w:rFonts w:ascii="Arial" w:hAnsi="Arial" w:cs="David" w:hint="cs"/>
                <w:rtl/>
              </w:rPr>
              <w:t>ו</w:t>
            </w:r>
            <w:r w:rsidRPr="00F64CAE">
              <w:rPr>
                <w:rFonts w:ascii="Arial" w:hAnsi="Arial" w:cs="David"/>
                <w:rtl/>
              </w:rPr>
              <w:t>ת</w:t>
            </w:r>
            <w:r w:rsidR="00EA3C8A">
              <w:rPr>
                <w:rFonts w:ascii="Arial" w:hAnsi="Arial" w:cs="David" w:hint="cs"/>
                <w:rtl/>
              </w:rPr>
              <w:t xml:space="preserve"> שדות התעופה</w:t>
            </w:r>
            <w:r w:rsidRPr="00F64CAE">
              <w:rPr>
                <w:rFonts w:ascii="Arial" w:hAnsi="Arial" w:cs="David"/>
                <w:rtl/>
              </w:rPr>
              <w:t xml:space="preserve"> על יחידותיהם השונות), איסוף נתונים, עריכתם, הזנתם למערכת, בדיקתם, התאמתם לנתונים הקיימים והכנתם לפרסום והפצה בשלל המדיות (מודפסות ואינטרנטיות). </w:t>
            </w:r>
          </w:p>
        </w:tc>
      </w:tr>
      <w:tr w:rsidR="00D025A4" w:rsidRPr="0053500C" w:rsidTr="0053500C">
        <w:tc>
          <w:tcPr>
            <w:tcW w:w="9286" w:type="dxa"/>
          </w:tcPr>
          <w:p w:rsidR="00D025A4" w:rsidRDefault="00D025A4" w:rsidP="006F3C06">
            <w:pPr>
              <w:spacing w:line="360" w:lineRule="auto"/>
              <w:jc w:val="both"/>
              <w:rPr>
                <w:rFonts w:cs="David"/>
                <w:rtl/>
              </w:rPr>
            </w:pPr>
            <w:r w:rsidRPr="009F2304">
              <w:rPr>
                <w:rFonts w:ascii="Arial" w:hAnsi="Arial" w:cs="David"/>
                <w:shd w:val="clear" w:color="auto" w:fill="FFFF00"/>
                <w:rtl/>
              </w:rPr>
              <w:t>לשם כך נדרשת הבנה מעמיקה במרחב האווירי (</w:t>
            </w:r>
            <w:proofErr w:type="spellStart"/>
            <w:r w:rsidR="0084002A" w:rsidRPr="006F3C06">
              <w:rPr>
                <w:rFonts w:ascii="Arial" w:hAnsi="Arial" w:cs="David"/>
                <w:shd w:val="clear" w:color="auto" w:fill="FFFF00"/>
                <w:rtl/>
              </w:rPr>
              <w:t>נסיון</w:t>
            </w:r>
            <w:proofErr w:type="spellEnd"/>
            <w:r w:rsidR="0084002A" w:rsidRPr="006F3C06">
              <w:rPr>
                <w:rFonts w:ascii="Arial" w:hAnsi="Arial" w:cs="David"/>
                <w:shd w:val="clear" w:color="auto" w:fill="FFFF00"/>
                <w:rtl/>
              </w:rPr>
              <w:t xml:space="preserve"> של לפחות ארבע שנים בפועל של פיקוח/בקרה</w:t>
            </w:r>
            <w:r w:rsidR="00FA677E" w:rsidRPr="009F2304">
              <w:rPr>
                <w:rFonts w:ascii="Arial" w:hAnsi="Arial" w:cs="David"/>
                <w:shd w:val="clear" w:color="auto" w:fill="FFFF00"/>
                <w:rtl/>
              </w:rPr>
              <w:t xml:space="preserve"> אווירית</w:t>
            </w:r>
            <w:r w:rsidRPr="009F2304">
              <w:rPr>
                <w:rFonts w:ascii="Arial" w:hAnsi="Arial" w:cs="David"/>
                <w:shd w:val="clear" w:color="auto" w:fill="FFFF00"/>
                <w:rtl/>
              </w:rPr>
              <w:t xml:space="preserve">) וכן הבנה מעמיקה של תוכנת </w:t>
            </w:r>
            <w:r w:rsidRPr="009F2304">
              <w:rPr>
                <w:rFonts w:ascii="Arial" w:hAnsi="Arial" w:cs="David"/>
                <w:shd w:val="clear" w:color="auto" w:fill="FFFF00"/>
              </w:rPr>
              <w:t>ARCVIEW</w:t>
            </w:r>
            <w:r w:rsidRPr="009F2304">
              <w:rPr>
                <w:rFonts w:ascii="Arial" w:hAnsi="Arial" w:cs="David"/>
                <w:shd w:val="clear" w:color="auto" w:fill="FFFF00"/>
                <w:rtl/>
              </w:rPr>
              <w:t xml:space="preserve"> מבית </w:t>
            </w:r>
            <w:r w:rsidRPr="009F2304">
              <w:rPr>
                <w:rFonts w:ascii="Arial" w:hAnsi="Arial" w:cs="David"/>
                <w:shd w:val="clear" w:color="auto" w:fill="FFFF00"/>
              </w:rPr>
              <w:t>ESRI</w:t>
            </w:r>
            <w:r w:rsidRPr="009F2304">
              <w:rPr>
                <w:rFonts w:ascii="Arial" w:hAnsi="Arial" w:cs="David"/>
                <w:shd w:val="clear" w:color="auto" w:fill="FFFF00"/>
                <w:rtl/>
              </w:rPr>
              <w:t xml:space="preserve"> (</w:t>
            </w:r>
            <w:proofErr w:type="spellStart"/>
            <w:r w:rsidR="0084002A" w:rsidRPr="006F3C06">
              <w:rPr>
                <w:rFonts w:ascii="Arial" w:hAnsi="Arial" w:cs="David"/>
                <w:shd w:val="clear" w:color="auto" w:fill="FFFF00"/>
                <w:rtl/>
              </w:rPr>
              <w:t>נסיון</w:t>
            </w:r>
            <w:proofErr w:type="spellEnd"/>
            <w:r w:rsidR="0084002A" w:rsidRPr="006F3C06">
              <w:rPr>
                <w:rFonts w:ascii="Arial" w:hAnsi="Arial" w:cs="David"/>
                <w:shd w:val="clear" w:color="auto" w:fill="FFFF00"/>
                <w:rtl/>
              </w:rPr>
              <w:t xml:space="preserve"> של לפחות שנתיים בפועל של שימוש בתוכנה</w:t>
            </w:r>
            <w:r w:rsidRPr="009F2304">
              <w:rPr>
                <w:rFonts w:ascii="Arial" w:hAnsi="Arial" w:cs="David"/>
                <w:shd w:val="clear" w:color="auto" w:fill="FFFF00"/>
                <w:rtl/>
              </w:rPr>
              <w:t>)</w:t>
            </w:r>
            <w:r w:rsidR="00FA677E" w:rsidRPr="009F2304">
              <w:rPr>
                <w:rFonts w:ascii="Arial" w:hAnsi="Arial" w:cs="David"/>
                <w:shd w:val="clear" w:color="auto" w:fill="FFFF00"/>
                <w:rtl/>
              </w:rPr>
              <w:t xml:space="preserve">- </w:t>
            </w:r>
            <w:r w:rsidR="009F2304" w:rsidRPr="009F2304">
              <w:rPr>
                <w:rFonts w:ascii="Arial" w:hAnsi="Arial" w:cs="David" w:hint="eastAsia"/>
                <w:shd w:val="clear" w:color="auto" w:fill="FFFF00"/>
                <w:rtl/>
              </w:rPr>
              <w:t>שילוב</w:t>
            </w:r>
            <w:r w:rsidR="009F2304" w:rsidRPr="009F2304">
              <w:rPr>
                <w:rFonts w:ascii="Arial" w:hAnsi="Arial" w:cs="David"/>
                <w:shd w:val="clear" w:color="auto" w:fill="FFFF00"/>
                <w:rtl/>
              </w:rPr>
              <w:t xml:space="preserve"> </w:t>
            </w:r>
            <w:r w:rsidR="009F2304" w:rsidRPr="009F2304">
              <w:rPr>
                <w:rFonts w:ascii="Arial" w:hAnsi="Arial" w:cs="David" w:hint="eastAsia"/>
                <w:shd w:val="clear" w:color="auto" w:fill="FFFF00"/>
                <w:rtl/>
              </w:rPr>
              <w:t>זה</w:t>
            </w:r>
            <w:r w:rsidR="009F2304" w:rsidRPr="009F2304">
              <w:rPr>
                <w:rFonts w:ascii="Arial" w:hAnsi="Arial" w:cs="David"/>
                <w:shd w:val="clear" w:color="auto" w:fill="FFFF00"/>
                <w:rtl/>
              </w:rPr>
              <w:t xml:space="preserve"> </w:t>
            </w:r>
            <w:r w:rsidR="009F2304" w:rsidRPr="009F2304">
              <w:rPr>
                <w:rFonts w:ascii="Arial" w:hAnsi="Arial" w:cs="David" w:hint="eastAsia"/>
                <w:shd w:val="clear" w:color="auto" w:fill="FFFF00"/>
                <w:rtl/>
              </w:rPr>
              <w:t>בין</w:t>
            </w:r>
            <w:r w:rsidR="009F2304" w:rsidRPr="009F2304">
              <w:rPr>
                <w:rFonts w:ascii="Arial" w:hAnsi="Arial" w:cs="David"/>
                <w:shd w:val="clear" w:color="auto" w:fill="FFFF00"/>
                <w:rtl/>
              </w:rPr>
              <w:t xml:space="preserve"> </w:t>
            </w:r>
            <w:r w:rsidR="009F2304" w:rsidRPr="009F2304">
              <w:rPr>
                <w:rFonts w:ascii="Arial" w:hAnsi="Arial" w:cs="David" w:hint="eastAsia"/>
                <w:shd w:val="clear" w:color="auto" w:fill="FFFF00"/>
                <w:rtl/>
              </w:rPr>
              <w:t>הבנה</w:t>
            </w:r>
            <w:r w:rsidR="009F2304" w:rsidRPr="009F2304">
              <w:rPr>
                <w:rFonts w:ascii="Arial" w:hAnsi="Arial" w:cs="David"/>
                <w:shd w:val="clear" w:color="auto" w:fill="FFFF00"/>
                <w:rtl/>
              </w:rPr>
              <w:t xml:space="preserve"> </w:t>
            </w:r>
            <w:r w:rsidR="009F2304" w:rsidRPr="009F2304">
              <w:rPr>
                <w:rFonts w:ascii="Arial" w:hAnsi="Arial" w:cs="David" w:hint="eastAsia"/>
                <w:shd w:val="clear" w:color="auto" w:fill="FFFF00"/>
                <w:rtl/>
              </w:rPr>
              <w:t>בתוכנה</w:t>
            </w:r>
            <w:r w:rsidR="009F2304" w:rsidRPr="009F2304">
              <w:rPr>
                <w:rFonts w:ascii="Arial" w:hAnsi="Arial" w:cs="David"/>
                <w:shd w:val="clear" w:color="auto" w:fill="FFFF00"/>
                <w:rtl/>
              </w:rPr>
              <w:t xml:space="preserve"> </w:t>
            </w:r>
            <w:r w:rsidR="009F2304" w:rsidRPr="009F2304">
              <w:rPr>
                <w:rFonts w:ascii="Arial" w:hAnsi="Arial" w:cs="David" w:hint="eastAsia"/>
                <w:shd w:val="clear" w:color="auto" w:fill="FFFF00"/>
                <w:rtl/>
              </w:rPr>
              <w:t>והבנה</w:t>
            </w:r>
            <w:r w:rsidR="009F2304" w:rsidRPr="009F2304">
              <w:rPr>
                <w:rFonts w:ascii="Arial" w:hAnsi="Arial" w:cs="David"/>
                <w:shd w:val="clear" w:color="auto" w:fill="FFFF00"/>
                <w:rtl/>
              </w:rPr>
              <w:t xml:space="preserve"> </w:t>
            </w:r>
            <w:r w:rsidR="009F2304" w:rsidRPr="009F2304">
              <w:rPr>
                <w:rFonts w:ascii="Arial" w:hAnsi="Arial" w:cs="David" w:hint="eastAsia"/>
                <w:shd w:val="clear" w:color="auto" w:fill="FFFF00"/>
                <w:rtl/>
              </w:rPr>
              <w:t>בתחום</w:t>
            </w:r>
            <w:r w:rsidR="009F2304" w:rsidRPr="009F2304">
              <w:rPr>
                <w:rFonts w:ascii="Arial" w:hAnsi="Arial" w:cs="David"/>
                <w:shd w:val="clear" w:color="auto" w:fill="FFFF00"/>
                <w:rtl/>
              </w:rPr>
              <w:t xml:space="preserve"> </w:t>
            </w:r>
            <w:r w:rsidR="009F2304" w:rsidRPr="009F2304">
              <w:rPr>
                <w:rFonts w:ascii="Arial" w:hAnsi="Arial" w:cs="David" w:hint="eastAsia"/>
                <w:shd w:val="clear" w:color="auto" w:fill="FFFF00"/>
                <w:rtl/>
              </w:rPr>
              <w:t>פיקוח</w:t>
            </w:r>
            <w:r w:rsidR="009F2304" w:rsidRPr="009F2304">
              <w:rPr>
                <w:rFonts w:ascii="Arial" w:hAnsi="Arial" w:cs="David"/>
                <w:shd w:val="clear" w:color="auto" w:fill="FFFF00"/>
                <w:rtl/>
              </w:rPr>
              <w:t xml:space="preserve">/בקרה/תשתיות </w:t>
            </w:r>
            <w:r w:rsidR="009F2304" w:rsidRPr="009F2304">
              <w:rPr>
                <w:rFonts w:ascii="Arial" w:hAnsi="Arial" w:cs="David" w:hint="eastAsia"/>
                <w:shd w:val="clear" w:color="auto" w:fill="FFFF00"/>
                <w:rtl/>
              </w:rPr>
              <w:t>אוויריות</w:t>
            </w:r>
            <w:r w:rsidR="009F2304" w:rsidRPr="009F2304">
              <w:rPr>
                <w:rFonts w:ascii="Arial" w:hAnsi="Arial" w:cs="David"/>
                <w:shd w:val="clear" w:color="auto" w:fill="FFFF00"/>
                <w:rtl/>
              </w:rPr>
              <w:t xml:space="preserve"> </w:t>
            </w:r>
            <w:r w:rsidR="009F2304" w:rsidRPr="009F2304">
              <w:rPr>
                <w:rFonts w:ascii="Arial" w:hAnsi="Arial" w:cs="David" w:hint="eastAsia"/>
                <w:shd w:val="clear" w:color="auto" w:fill="FFFF00"/>
                <w:rtl/>
              </w:rPr>
              <w:t>הכרחי</w:t>
            </w:r>
            <w:r w:rsidR="009F2304" w:rsidRPr="009F2304">
              <w:rPr>
                <w:rFonts w:ascii="Arial" w:hAnsi="Arial" w:cs="David"/>
                <w:shd w:val="clear" w:color="auto" w:fill="FFFF00"/>
                <w:rtl/>
              </w:rPr>
              <w:t xml:space="preserve"> </w:t>
            </w:r>
            <w:r w:rsidR="009F2304" w:rsidRPr="009F2304">
              <w:rPr>
                <w:rFonts w:ascii="Arial" w:hAnsi="Arial" w:cs="David" w:hint="eastAsia"/>
                <w:shd w:val="clear" w:color="auto" w:fill="FFFF00"/>
                <w:rtl/>
              </w:rPr>
              <w:t>לביצוע</w:t>
            </w:r>
            <w:r w:rsidR="009F2304" w:rsidRPr="009F2304">
              <w:rPr>
                <w:rFonts w:ascii="Arial" w:hAnsi="Arial" w:cs="David"/>
                <w:shd w:val="clear" w:color="auto" w:fill="FFFF00"/>
                <w:rtl/>
              </w:rPr>
              <w:t xml:space="preserve"> </w:t>
            </w:r>
            <w:r w:rsidR="009F2304" w:rsidRPr="009F2304">
              <w:rPr>
                <w:rFonts w:ascii="Arial" w:hAnsi="Arial" w:cs="David" w:hint="eastAsia"/>
                <w:shd w:val="clear" w:color="auto" w:fill="FFFF00"/>
                <w:rtl/>
              </w:rPr>
              <w:t>המשימות</w:t>
            </w:r>
            <w:r w:rsidR="009F2304" w:rsidRPr="009F2304">
              <w:rPr>
                <w:rFonts w:ascii="Arial" w:hAnsi="Arial" w:cs="David"/>
                <w:shd w:val="clear" w:color="auto" w:fill="FFFF00"/>
                <w:rtl/>
              </w:rPr>
              <w:t xml:space="preserve"> </w:t>
            </w:r>
            <w:r w:rsidR="009F2304" w:rsidRPr="009F2304">
              <w:rPr>
                <w:rFonts w:ascii="Arial" w:hAnsi="Arial" w:cs="David" w:hint="eastAsia"/>
                <w:shd w:val="clear" w:color="auto" w:fill="FFFF00"/>
                <w:rtl/>
              </w:rPr>
              <w:t>המתוארות</w:t>
            </w:r>
            <w:r w:rsidRPr="009F2304">
              <w:rPr>
                <w:rFonts w:ascii="Arial" w:hAnsi="Arial" w:cs="David"/>
                <w:shd w:val="clear" w:color="auto" w:fill="FFFF00"/>
                <w:rtl/>
              </w:rPr>
              <w:t>.</w:t>
            </w:r>
          </w:p>
          <w:p w:rsidR="00FA677E" w:rsidRDefault="00FA677E" w:rsidP="00A17CA6">
            <w:pPr>
              <w:spacing w:line="360" w:lineRule="auto"/>
              <w:jc w:val="both"/>
              <w:rPr>
                <w:rFonts w:cs="David"/>
                <w:rtl/>
              </w:rPr>
            </w:pPr>
            <w:r>
              <w:rPr>
                <w:rFonts w:cs="David" w:hint="cs"/>
                <w:rtl/>
              </w:rPr>
              <w:t xml:space="preserve">כמו כן רצויה הכרות עם הארגון עצמו </w:t>
            </w:r>
            <w:r>
              <w:rPr>
                <w:rFonts w:cs="David"/>
                <w:rtl/>
              </w:rPr>
              <w:t>–</w:t>
            </w:r>
            <w:r>
              <w:rPr>
                <w:rFonts w:cs="David" w:hint="cs"/>
                <w:rtl/>
              </w:rPr>
              <w:t xml:space="preserve"> </w:t>
            </w:r>
            <w:proofErr w:type="spellStart"/>
            <w:r>
              <w:rPr>
                <w:rFonts w:cs="David" w:hint="cs"/>
                <w:rtl/>
              </w:rPr>
              <w:t>רת"א</w:t>
            </w:r>
            <w:proofErr w:type="spellEnd"/>
            <w:r>
              <w:rPr>
                <w:rFonts w:cs="David" w:hint="cs"/>
                <w:rtl/>
              </w:rPr>
              <w:t xml:space="preserve">, אשר הינו ארגון מורכב, שסמכויותיו הם נגזרת הן של אמנת שיקגו והוראות ארגון התעופה הבינ"ל </w:t>
            </w:r>
            <w:r>
              <w:rPr>
                <w:rFonts w:cs="David"/>
              </w:rPr>
              <w:t>ICAO</w:t>
            </w:r>
            <w:r>
              <w:rPr>
                <w:rFonts w:cs="David" w:hint="cs"/>
                <w:rtl/>
              </w:rPr>
              <w:t xml:space="preserve"> והן דיני הטיס הישראליים. הכרות מוקדמת עם מסמכים אלה ועם הארגון- טיבו, היקפו, סמכויותיו החוקיות ועוד,  מאפשרת עבודה מהירה ויעילה יותר ביחס לעבודה מול ספק שאינו בקיא בארגון, באמנה, וכיו"ב. </w:t>
            </w:r>
          </w:p>
          <w:p w:rsidR="00FA677E" w:rsidRPr="00F64CAE" w:rsidRDefault="00FA677E" w:rsidP="00A17CA6">
            <w:pPr>
              <w:spacing w:line="360" w:lineRule="auto"/>
              <w:jc w:val="both"/>
              <w:rPr>
                <w:rFonts w:cs="David"/>
                <w:rtl/>
              </w:rPr>
            </w:pPr>
            <w:proofErr w:type="spellStart"/>
            <w:r>
              <w:rPr>
                <w:rFonts w:cs="David" w:hint="cs"/>
                <w:rtl/>
              </w:rPr>
              <w:t>בנןסף</w:t>
            </w:r>
            <w:proofErr w:type="spellEnd"/>
            <w:r>
              <w:rPr>
                <w:rFonts w:cs="David" w:hint="cs"/>
                <w:rtl/>
              </w:rPr>
              <w:t xml:space="preserve">,  בתוך הארגון נדרשת הכרות מוקדמת ומעמיקה עם העבודה של אגף תשתיות </w:t>
            </w:r>
            <w:proofErr w:type="spellStart"/>
            <w:r>
              <w:rPr>
                <w:rFonts w:cs="David" w:hint="cs"/>
                <w:rtl/>
              </w:rPr>
              <w:t>תעופתיות</w:t>
            </w:r>
            <w:proofErr w:type="spellEnd"/>
            <w:r>
              <w:rPr>
                <w:rFonts w:cs="David" w:hint="cs"/>
                <w:rtl/>
              </w:rPr>
              <w:t xml:space="preserve">. </w:t>
            </w:r>
          </w:p>
        </w:tc>
      </w:tr>
      <w:tr w:rsidR="00D025A4" w:rsidRPr="0053500C" w:rsidTr="0053500C">
        <w:tc>
          <w:tcPr>
            <w:tcW w:w="9286" w:type="dxa"/>
          </w:tcPr>
          <w:p w:rsidR="00D025A4" w:rsidRPr="00F64CAE" w:rsidRDefault="00D025A4" w:rsidP="006F3C06">
            <w:pPr>
              <w:spacing w:line="360" w:lineRule="auto"/>
              <w:jc w:val="both"/>
              <w:rPr>
                <w:rFonts w:cs="David"/>
                <w:rtl/>
              </w:rPr>
            </w:pPr>
            <w:r w:rsidRPr="00F64CAE">
              <w:rPr>
                <w:rFonts w:ascii="Arial" w:hAnsi="Arial" w:cs="David"/>
                <w:rtl/>
              </w:rPr>
              <w:t xml:space="preserve">לשם כך נדרש להעסיק יועץ/ספק המתמחה בתחומים המוזכרים. </w:t>
            </w:r>
            <w:r w:rsidR="00FA677E">
              <w:rPr>
                <w:rFonts w:ascii="Arial" w:hAnsi="Arial" w:cs="David" w:hint="cs"/>
                <w:rtl/>
              </w:rPr>
              <w:t>אע"פ שב</w:t>
            </w:r>
            <w:r w:rsidR="009F2304">
              <w:rPr>
                <w:rFonts w:ascii="Arial" w:hAnsi="Arial" w:cs="David" w:hint="cs"/>
                <w:rtl/>
              </w:rPr>
              <w:t>י</w:t>
            </w:r>
            <w:r w:rsidR="00FA677E">
              <w:rPr>
                <w:rFonts w:ascii="Arial" w:hAnsi="Arial" w:cs="David" w:hint="cs"/>
                <w:rtl/>
              </w:rPr>
              <w:t>צע</w:t>
            </w:r>
            <w:r w:rsidR="009F2304">
              <w:rPr>
                <w:rFonts w:ascii="Arial" w:hAnsi="Arial" w:cs="David" w:hint="cs"/>
                <w:rtl/>
              </w:rPr>
              <w:t>תי</w:t>
            </w:r>
            <w:r w:rsidR="00FA677E">
              <w:rPr>
                <w:rFonts w:ascii="Arial" w:hAnsi="Arial" w:cs="David" w:hint="cs"/>
                <w:rtl/>
              </w:rPr>
              <w:t xml:space="preserve"> בדיקה בדבר ספקים המסוגלים לתת </w:t>
            </w:r>
            <w:proofErr w:type="spellStart"/>
            <w:r w:rsidR="00FA677E">
              <w:rPr>
                <w:rFonts w:ascii="Arial" w:hAnsi="Arial" w:cs="David" w:hint="cs"/>
                <w:rtl/>
              </w:rPr>
              <w:t>לרת"א</w:t>
            </w:r>
            <w:proofErr w:type="spellEnd"/>
            <w:r w:rsidR="00FA677E">
              <w:rPr>
                <w:rFonts w:ascii="Arial" w:hAnsi="Arial" w:cs="David" w:hint="cs"/>
                <w:rtl/>
              </w:rPr>
              <w:t xml:space="preserve"> שירות דומה באמצעות אתרי אינטרנט</w:t>
            </w:r>
            <w:r w:rsidR="009F2304">
              <w:rPr>
                <w:rFonts w:ascii="Arial" w:hAnsi="Arial" w:cs="David" w:hint="cs"/>
                <w:rtl/>
              </w:rPr>
              <w:t>,</w:t>
            </w:r>
            <w:r w:rsidR="00FA677E">
              <w:rPr>
                <w:rFonts w:ascii="Arial" w:hAnsi="Arial" w:cs="David" w:hint="cs"/>
                <w:rtl/>
              </w:rPr>
              <w:t xml:space="preserve"> פנייה לגופי תעופה שונים </w:t>
            </w:r>
            <w:r w:rsidR="00FA677E">
              <w:rPr>
                <w:rFonts w:ascii="Arial" w:hAnsi="Arial" w:cs="David" w:hint="cs"/>
                <w:rtl/>
              </w:rPr>
              <w:lastRenderedPageBreak/>
              <w:t xml:space="preserve">העוסקים בעיסוק דומה כמו </w:t>
            </w:r>
            <w:proofErr w:type="spellStart"/>
            <w:r w:rsidR="00FA677E">
              <w:rPr>
                <w:rFonts w:ascii="Arial" w:hAnsi="Arial" w:cs="David" w:hint="cs"/>
                <w:rtl/>
              </w:rPr>
              <w:t>רש"ת</w:t>
            </w:r>
            <w:proofErr w:type="spellEnd"/>
            <w:r w:rsidR="009F2304">
              <w:rPr>
                <w:rFonts w:ascii="Arial" w:hAnsi="Arial" w:cs="David" w:hint="cs"/>
                <w:rtl/>
              </w:rPr>
              <w:t xml:space="preserve"> וחיל האוויר</w:t>
            </w:r>
            <w:r w:rsidR="00FA677E">
              <w:rPr>
                <w:rFonts w:ascii="Arial" w:hAnsi="Arial" w:cs="David" w:hint="cs"/>
                <w:rtl/>
              </w:rPr>
              <w:t xml:space="preserve"> </w:t>
            </w:r>
            <w:r w:rsidR="009F2304">
              <w:rPr>
                <w:rFonts w:ascii="Arial" w:hAnsi="Arial" w:cs="David" w:hint="cs"/>
                <w:rtl/>
              </w:rPr>
              <w:t>באמצעות דוא"ל,</w:t>
            </w:r>
            <w:r w:rsidR="00FA677E">
              <w:rPr>
                <w:rFonts w:ascii="Arial" w:hAnsi="Arial" w:cs="David" w:hint="cs"/>
                <w:rtl/>
              </w:rPr>
              <w:t xml:space="preserve"> </w:t>
            </w:r>
            <w:r w:rsidRPr="00F64CAE">
              <w:rPr>
                <w:rFonts w:ascii="Arial" w:hAnsi="Arial" w:cs="David"/>
                <w:rtl/>
              </w:rPr>
              <w:t>למיטב ידיעתי לא קיים אדם נוסף מלבד מר אוריין העונה לקריטריונים אלו.</w:t>
            </w:r>
            <w:r w:rsidRPr="00F64CAE">
              <w:rPr>
                <w:rFonts w:cs="David" w:hint="cs"/>
                <w:rtl/>
              </w:rPr>
              <w:t xml:space="preserve"> על כן הנוהל המתאים הינו </w:t>
            </w:r>
            <w:r w:rsidR="00FA677E">
              <w:rPr>
                <w:rFonts w:cs="David" w:hint="cs"/>
                <w:rtl/>
              </w:rPr>
              <w:t xml:space="preserve">הצהרה שמר אוריין הינו </w:t>
            </w:r>
            <w:r w:rsidRPr="00F64CAE">
              <w:rPr>
                <w:rFonts w:cs="David" w:hint="cs"/>
                <w:rtl/>
              </w:rPr>
              <w:t>ספק יחיד</w:t>
            </w:r>
            <w:r w:rsidR="00FA677E">
              <w:rPr>
                <w:rFonts w:cs="David" w:hint="cs"/>
                <w:rtl/>
              </w:rPr>
              <w:t xml:space="preserve"> בתחום הנדון</w:t>
            </w:r>
            <w:r w:rsidRPr="00F64CAE">
              <w:rPr>
                <w:rFonts w:cs="David" w:hint="cs"/>
                <w:rtl/>
              </w:rPr>
              <w:t xml:space="preserve">. </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D025A4" w:rsidP="0053500C">
            <w:pPr>
              <w:spacing w:line="360" w:lineRule="auto"/>
              <w:rPr>
                <w:rFonts w:ascii="Arial" w:hAnsi="Arial" w:cs="Arial"/>
                <w:b/>
                <w:sz w:val="22"/>
                <w:szCs w:val="22"/>
                <w:rtl/>
              </w:rPr>
            </w:pPr>
            <w:r>
              <w:rPr>
                <w:rFonts w:ascii="Arial" w:hAnsi="Arial" w:cs="Arial" w:hint="cs"/>
                <w:b/>
                <w:sz w:val="22"/>
                <w:szCs w:val="22"/>
                <w:rtl/>
              </w:rPr>
              <w:t>ליבי בהט</w:t>
            </w:r>
          </w:p>
        </w:tc>
        <w:tc>
          <w:tcPr>
            <w:tcW w:w="3420" w:type="dxa"/>
            <w:tcBorders>
              <w:bottom w:val="single" w:sz="4" w:space="0" w:color="auto"/>
            </w:tcBorders>
          </w:tcPr>
          <w:p w:rsidR="003A4534" w:rsidRPr="0053500C" w:rsidRDefault="00D025A4" w:rsidP="0053500C">
            <w:pPr>
              <w:spacing w:line="360" w:lineRule="auto"/>
              <w:rPr>
                <w:rFonts w:ascii="Arial" w:hAnsi="Arial" w:cs="Arial"/>
                <w:b/>
                <w:sz w:val="22"/>
                <w:szCs w:val="22"/>
                <w:rtl/>
              </w:rPr>
            </w:pPr>
            <w:r>
              <w:rPr>
                <w:rFonts w:ascii="Arial" w:hAnsi="Arial" w:cs="Arial" w:hint="cs"/>
                <w:b/>
                <w:sz w:val="22"/>
                <w:szCs w:val="22"/>
                <w:rtl/>
              </w:rPr>
              <w:t>מנהל מחלקת תשתיות אוויריות</w:t>
            </w:r>
          </w:p>
        </w:tc>
        <w:tc>
          <w:tcPr>
            <w:tcW w:w="3202" w:type="dxa"/>
            <w:tcBorders>
              <w:bottom w:val="single" w:sz="4" w:space="0" w:color="auto"/>
            </w:tcBorders>
          </w:tcPr>
          <w:p w:rsidR="003A4534" w:rsidRPr="0053500C" w:rsidRDefault="00D025A4" w:rsidP="0053500C">
            <w:pPr>
              <w:spacing w:line="360" w:lineRule="auto"/>
              <w:rPr>
                <w:rFonts w:ascii="Arial" w:hAnsi="Arial" w:cs="Arial"/>
                <w:b/>
                <w:sz w:val="22"/>
                <w:szCs w:val="22"/>
                <w:rtl/>
              </w:rPr>
            </w:pPr>
            <w:r>
              <w:rPr>
                <w:rFonts w:cs="David" w:hint="cs"/>
                <w:i/>
                <w:iCs/>
                <w:noProof/>
                <w:lang w:eastAsia="en-US"/>
              </w:rPr>
              <w:drawing>
                <wp:inline distT="0" distB="0" distL="0" distR="0">
                  <wp:extent cx="1771650" cy="400050"/>
                  <wp:effectExtent l="19050" t="0" r="0" b="0"/>
                  <wp:docPr id="3" name="תמונה 1" descr="חתימה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2"/>
                          <pic:cNvPicPr>
                            <a:picLocks noChangeAspect="1" noChangeArrowheads="1"/>
                          </pic:cNvPicPr>
                        </pic:nvPicPr>
                        <pic:blipFill>
                          <a:blip r:embed="rId8" cstate="print"/>
                          <a:srcRect/>
                          <a:stretch>
                            <a:fillRect/>
                          </a:stretch>
                        </pic:blipFill>
                        <pic:spPr bwMode="auto">
                          <a:xfrm>
                            <a:off x="0" y="0"/>
                            <a:ext cx="1771650" cy="400050"/>
                          </a:xfrm>
                          <a:prstGeom prst="rect">
                            <a:avLst/>
                          </a:prstGeom>
                          <a:noFill/>
                          <a:ln w="9525">
                            <a:noFill/>
                            <a:miter lim="800000"/>
                            <a:headEnd/>
                            <a:tailEnd/>
                          </a:ln>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3B57" w:rsidRDefault="00043B57">
      <w:r>
        <w:separator/>
      </w:r>
    </w:p>
    <w:p w:rsidR="00043B57" w:rsidRDefault="00043B57"/>
  </w:endnote>
  <w:endnote w:type="continuationSeparator" w:id="0">
    <w:p w:rsidR="00043B57" w:rsidRDefault="00043B57">
      <w:r>
        <w:continuationSeparator/>
      </w:r>
    </w:p>
    <w:p w:rsidR="00043B57" w:rsidRDefault="00043B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A51EF8"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84002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84002A" w:rsidRPr="003E2065">
            <w:rPr>
              <w:rFonts w:ascii="Arial" w:hAnsi="Arial" w:cs="Arial"/>
              <w:color w:val="FFFFFF"/>
              <w:sz w:val="20"/>
              <w:szCs w:val="20"/>
            </w:rPr>
            <w:fldChar w:fldCharType="separate"/>
          </w:r>
          <w:r w:rsidR="006F3C06">
            <w:rPr>
              <w:rFonts w:ascii="Arial" w:hAnsi="Arial" w:cs="Arial"/>
              <w:noProof/>
              <w:color w:val="FFFFFF"/>
              <w:sz w:val="20"/>
              <w:szCs w:val="20"/>
              <w:rtl/>
            </w:rPr>
            <w:t>2</w:t>
          </w:r>
          <w:r w:rsidR="0084002A"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84002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84002A" w:rsidRPr="003E2065">
            <w:rPr>
              <w:rFonts w:ascii="Arial" w:hAnsi="Arial" w:cs="Arial"/>
              <w:color w:val="FFFFFF"/>
              <w:sz w:val="20"/>
              <w:szCs w:val="20"/>
            </w:rPr>
            <w:fldChar w:fldCharType="separate"/>
          </w:r>
          <w:r w:rsidR="006F3C06">
            <w:rPr>
              <w:rFonts w:ascii="Arial" w:hAnsi="Arial" w:cs="Arial"/>
              <w:noProof/>
              <w:color w:val="FFFFFF"/>
              <w:sz w:val="20"/>
              <w:szCs w:val="20"/>
              <w:rtl/>
            </w:rPr>
            <w:t>3</w:t>
          </w:r>
          <w:r w:rsidR="0084002A"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84002A">
            <w:rPr>
              <w:rFonts w:ascii="Arial" w:hAnsi="Arial" w:cs="Arial"/>
              <w:color w:val="FFFFFF"/>
              <w:sz w:val="20"/>
              <w:szCs w:val="20"/>
            </w:rPr>
            <w:fldChar w:fldCharType="begin"/>
          </w:r>
          <w:r>
            <w:rPr>
              <w:rFonts w:ascii="Arial" w:hAnsi="Arial" w:cs="Arial"/>
              <w:color w:val="FFFFFF"/>
              <w:sz w:val="20"/>
              <w:szCs w:val="20"/>
            </w:rPr>
            <w:instrText xml:space="preserve"> PAGE </w:instrText>
          </w:r>
          <w:r w:rsidR="0084002A">
            <w:rPr>
              <w:rFonts w:ascii="Arial" w:hAnsi="Arial" w:cs="Arial"/>
              <w:color w:val="FFFFFF"/>
              <w:sz w:val="20"/>
              <w:szCs w:val="20"/>
            </w:rPr>
            <w:fldChar w:fldCharType="separate"/>
          </w:r>
          <w:r w:rsidR="006F3C06">
            <w:rPr>
              <w:rFonts w:ascii="Arial" w:hAnsi="Arial" w:cs="Arial"/>
              <w:noProof/>
              <w:color w:val="FFFFFF"/>
              <w:sz w:val="20"/>
              <w:szCs w:val="20"/>
              <w:rtl/>
            </w:rPr>
            <w:t>1</w:t>
          </w:r>
          <w:r w:rsidR="0084002A">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84002A">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84002A">
            <w:rPr>
              <w:rFonts w:ascii="Arial" w:hAnsi="Arial" w:cs="Arial"/>
              <w:color w:val="FFFFFF"/>
              <w:sz w:val="20"/>
              <w:szCs w:val="20"/>
            </w:rPr>
            <w:fldChar w:fldCharType="separate"/>
          </w:r>
          <w:r w:rsidR="006F3C06">
            <w:rPr>
              <w:rFonts w:ascii="Arial" w:hAnsi="Arial" w:cs="Arial"/>
              <w:noProof/>
              <w:color w:val="FFFFFF"/>
              <w:sz w:val="20"/>
              <w:szCs w:val="20"/>
              <w:rtl/>
            </w:rPr>
            <w:t>3</w:t>
          </w:r>
          <w:r w:rsidR="0084002A">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3B57" w:rsidRDefault="00043B57">
      <w:r>
        <w:separator/>
      </w:r>
    </w:p>
    <w:p w:rsidR="00043B57" w:rsidRDefault="00043B57"/>
  </w:footnote>
  <w:footnote w:type="continuationSeparator" w:id="0">
    <w:p w:rsidR="00043B57" w:rsidRDefault="00043B57">
      <w:r>
        <w:continuationSeparator/>
      </w:r>
    </w:p>
    <w:p w:rsidR="00043B57" w:rsidRDefault="00043B5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043B57">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A51EF8"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E425584"/>
    <w:multiLevelType w:val="hybridMultilevel"/>
    <w:tmpl w:val="C6F065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F440E36"/>
    <w:multiLevelType w:val="hybridMultilevel"/>
    <w:tmpl w:val="F8209D4E"/>
    <w:lvl w:ilvl="0" w:tplc="81B2EEBA">
      <w:start w:val="1"/>
      <w:numFmt w:val="decimal"/>
      <w:lvlText w:val="%1."/>
      <w:lvlJc w:val="left"/>
      <w:pPr>
        <w:ind w:left="720" w:hanging="360"/>
      </w:pPr>
      <w:rPr>
        <w:rFonts w:ascii="Arial" w:hAnsi="Arial" w:cs="Arial" w:hint="default"/>
        <w:sz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6"/>
  </w:num>
  <w:num w:numId="3">
    <w:abstractNumId w:val="5"/>
  </w:num>
  <w:num w:numId="4">
    <w:abstractNumId w:val="7"/>
  </w:num>
  <w:num w:numId="5">
    <w:abstractNumId w:val="1"/>
  </w:num>
  <w:num w:numId="6">
    <w:abstractNumId w:val="2"/>
  </w:num>
  <w:num w:numId="7">
    <w:abstractNumId w:val="0"/>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2"/>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3B57"/>
    <w:rsid w:val="00044268"/>
    <w:rsid w:val="00044AD5"/>
    <w:rsid w:val="00046E33"/>
    <w:rsid w:val="000477BD"/>
    <w:rsid w:val="00047A1F"/>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2D0D"/>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D782D"/>
    <w:rsid w:val="003E2091"/>
    <w:rsid w:val="003F135E"/>
    <w:rsid w:val="004051DD"/>
    <w:rsid w:val="004059BD"/>
    <w:rsid w:val="00406E4C"/>
    <w:rsid w:val="004152A1"/>
    <w:rsid w:val="00417B88"/>
    <w:rsid w:val="00422717"/>
    <w:rsid w:val="004363E3"/>
    <w:rsid w:val="00436555"/>
    <w:rsid w:val="00436B87"/>
    <w:rsid w:val="00442CAB"/>
    <w:rsid w:val="004474B1"/>
    <w:rsid w:val="00453AFC"/>
    <w:rsid w:val="00455A97"/>
    <w:rsid w:val="00456FE1"/>
    <w:rsid w:val="0045706C"/>
    <w:rsid w:val="004573A5"/>
    <w:rsid w:val="0046043D"/>
    <w:rsid w:val="0046509C"/>
    <w:rsid w:val="00470388"/>
    <w:rsid w:val="0047787B"/>
    <w:rsid w:val="00484F17"/>
    <w:rsid w:val="00494912"/>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04FD"/>
    <w:rsid w:val="005F31A4"/>
    <w:rsid w:val="0060198C"/>
    <w:rsid w:val="00601B2F"/>
    <w:rsid w:val="00602C29"/>
    <w:rsid w:val="00604161"/>
    <w:rsid w:val="00605BC3"/>
    <w:rsid w:val="00606831"/>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4C9"/>
    <w:rsid w:val="006A7C65"/>
    <w:rsid w:val="006B52D5"/>
    <w:rsid w:val="006B75D7"/>
    <w:rsid w:val="006C56A8"/>
    <w:rsid w:val="006D1DF1"/>
    <w:rsid w:val="006D320D"/>
    <w:rsid w:val="006D3FF2"/>
    <w:rsid w:val="006D6F7C"/>
    <w:rsid w:val="006E0ED0"/>
    <w:rsid w:val="006E2F5F"/>
    <w:rsid w:val="006E319A"/>
    <w:rsid w:val="006E4240"/>
    <w:rsid w:val="006E4A51"/>
    <w:rsid w:val="006E60D3"/>
    <w:rsid w:val="006F070F"/>
    <w:rsid w:val="006F200B"/>
    <w:rsid w:val="006F3C06"/>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37C3"/>
    <w:rsid w:val="008105B6"/>
    <w:rsid w:val="00813338"/>
    <w:rsid w:val="008173EF"/>
    <w:rsid w:val="00825916"/>
    <w:rsid w:val="0083180B"/>
    <w:rsid w:val="008337CA"/>
    <w:rsid w:val="00835615"/>
    <w:rsid w:val="00837CF1"/>
    <w:rsid w:val="0084002A"/>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0DFD"/>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27C7"/>
    <w:rsid w:val="00954932"/>
    <w:rsid w:val="00954D7C"/>
    <w:rsid w:val="00956EF8"/>
    <w:rsid w:val="0096182C"/>
    <w:rsid w:val="00981A13"/>
    <w:rsid w:val="00982DAB"/>
    <w:rsid w:val="00987776"/>
    <w:rsid w:val="0099130A"/>
    <w:rsid w:val="009936C6"/>
    <w:rsid w:val="0099390F"/>
    <w:rsid w:val="00993C46"/>
    <w:rsid w:val="00995325"/>
    <w:rsid w:val="00995667"/>
    <w:rsid w:val="00995EE9"/>
    <w:rsid w:val="00996454"/>
    <w:rsid w:val="009A0A25"/>
    <w:rsid w:val="009A2B8C"/>
    <w:rsid w:val="009B5AE2"/>
    <w:rsid w:val="009C471B"/>
    <w:rsid w:val="009D126C"/>
    <w:rsid w:val="009D1D9E"/>
    <w:rsid w:val="009D33A3"/>
    <w:rsid w:val="009D6657"/>
    <w:rsid w:val="009D6A8E"/>
    <w:rsid w:val="009E0449"/>
    <w:rsid w:val="009E5279"/>
    <w:rsid w:val="009E6A86"/>
    <w:rsid w:val="009E782C"/>
    <w:rsid w:val="009E7EF0"/>
    <w:rsid w:val="009F1A9B"/>
    <w:rsid w:val="009F2304"/>
    <w:rsid w:val="00A02710"/>
    <w:rsid w:val="00A06B2B"/>
    <w:rsid w:val="00A164B4"/>
    <w:rsid w:val="00A16E5D"/>
    <w:rsid w:val="00A30007"/>
    <w:rsid w:val="00A30ACF"/>
    <w:rsid w:val="00A37014"/>
    <w:rsid w:val="00A44570"/>
    <w:rsid w:val="00A44E15"/>
    <w:rsid w:val="00A51EF8"/>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166D"/>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4F18"/>
    <w:rsid w:val="00CA6065"/>
    <w:rsid w:val="00CB0DB8"/>
    <w:rsid w:val="00CB1244"/>
    <w:rsid w:val="00CB535D"/>
    <w:rsid w:val="00CC44D4"/>
    <w:rsid w:val="00CC7417"/>
    <w:rsid w:val="00CD2C18"/>
    <w:rsid w:val="00CE0CE2"/>
    <w:rsid w:val="00CE1CEF"/>
    <w:rsid w:val="00CE346C"/>
    <w:rsid w:val="00CF175C"/>
    <w:rsid w:val="00CF3FC4"/>
    <w:rsid w:val="00D02513"/>
    <w:rsid w:val="00D025A4"/>
    <w:rsid w:val="00D04994"/>
    <w:rsid w:val="00D0643D"/>
    <w:rsid w:val="00D12184"/>
    <w:rsid w:val="00D12955"/>
    <w:rsid w:val="00D150B2"/>
    <w:rsid w:val="00D20794"/>
    <w:rsid w:val="00D22CE8"/>
    <w:rsid w:val="00D26843"/>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C68B8"/>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3B9B"/>
    <w:rsid w:val="00E971E7"/>
    <w:rsid w:val="00EA3C8A"/>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332A"/>
    <w:rsid w:val="00F44898"/>
    <w:rsid w:val="00F53C65"/>
    <w:rsid w:val="00F57AA4"/>
    <w:rsid w:val="00F63DF0"/>
    <w:rsid w:val="00F80F86"/>
    <w:rsid w:val="00F8158B"/>
    <w:rsid w:val="00F81617"/>
    <w:rsid w:val="00F8314F"/>
    <w:rsid w:val="00F834CE"/>
    <w:rsid w:val="00F879FC"/>
    <w:rsid w:val="00F941B9"/>
    <w:rsid w:val="00FA1ABA"/>
    <w:rsid w:val="00FA5F7B"/>
    <w:rsid w:val="00FA677E"/>
    <w:rsid w:val="00FB3E73"/>
    <w:rsid w:val="00FB4822"/>
    <w:rsid w:val="00FB4938"/>
    <w:rsid w:val="00FB4AA5"/>
    <w:rsid w:val="00FB5672"/>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D025A4"/>
    <w:pPr>
      <w:bidi w:val="0"/>
      <w:ind w:left="720"/>
    </w:pPr>
    <w:rPr>
      <w:rFonts w:eastAsia="Calibri" w:cs="Times New Roman"/>
      <w:szCs w:val="24"/>
      <w:lang w:eastAsia="en-US"/>
    </w:rPr>
  </w:style>
  <w:style w:type="character" w:styleId="afd">
    <w:name w:val="annotation reference"/>
    <w:basedOn w:val="a3"/>
    <w:uiPriority w:val="99"/>
    <w:semiHidden/>
    <w:unhideWhenUsed/>
    <w:rsid w:val="00A02710"/>
    <w:rPr>
      <w:sz w:val="16"/>
      <w:szCs w:val="16"/>
    </w:rPr>
  </w:style>
  <w:style w:type="paragraph" w:styleId="afe">
    <w:name w:val="annotation text"/>
    <w:basedOn w:val="a2"/>
    <w:link w:val="aff"/>
    <w:uiPriority w:val="99"/>
    <w:semiHidden/>
    <w:unhideWhenUsed/>
    <w:rsid w:val="00A02710"/>
    <w:rPr>
      <w:sz w:val="20"/>
      <w:szCs w:val="20"/>
    </w:rPr>
  </w:style>
  <w:style w:type="character" w:customStyle="1" w:styleId="aff">
    <w:name w:val="טקסט הערה תו"/>
    <w:basedOn w:val="a3"/>
    <w:link w:val="afe"/>
    <w:uiPriority w:val="99"/>
    <w:semiHidden/>
    <w:rsid w:val="00A02710"/>
    <w:rPr>
      <w:rFonts w:cs="FrankRuehl"/>
      <w:lang w:eastAsia="he-IL"/>
    </w:rPr>
  </w:style>
  <w:style w:type="paragraph" w:styleId="aff0">
    <w:name w:val="annotation subject"/>
    <w:basedOn w:val="afe"/>
    <w:next w:val="afe"/>
    <w:link w:val="aff1"/>
    <w:uiPriority w:val="99"/>
    <w:semiHidden/>
    <w:unhideWhenUsed/>
    <w:rsid w:val="00A02710"/>
    <w:rPr>
      <w:b/>
      <w:bCs/>
    </w:rPr>
  </w:style>
  <w:style w:type="character" w:customStyle="1" w:styleId="aff1">
    <w:name w:val="נושא הערה תו"/>
    <w:basedOn w:val="aff"/>
    <w:link w:val="aff0"/>
    <w:uiPriority w:val="99"/>
    <w:semiHidden/>
    <w:rsid w:val="00A02710"/>
    <w:rPr>
      <w:rFonts w:cs="FrankRuehl"/>
      <w:b/>
      <w:bCs/>
      <w:lang w:eastAsia="he-IL"/>
    </w:rPr>
  </w:style>
  <w:style w:type="paragraph" w:styleId="aff2">
    <w:name w:val="Revision"/>
    <w:hidden/>
    <w:uiPriority w:val="99"/>
    <w:semiHidden/>
    <w:rsid w:val="00A02710"/>
    <w:rPr>
      <w:rFonts w:cs="FrankRuehl"/>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D025A4"/>
    <w:pPr>
      <w:bidi w:val="0"/>
      <w:ind w:left="720"/>
    </w:pPr>
    <w:rPr>
      <w:rFonts w:eastAsia="Calibri" w:cs="Times New Roman"/>
      <w:szCs w:val="24"/>
      <w:lang w:eastAsia="en-US"/>
    </w:rPr>
  </w:style>
  <w:style w:type="character" w:styleId="afd">
    <w:name w:val="annotation reference"/>
    <w:basedOn w:val="a3"/>
    <w:uiPriority w:val="99"/>
    <w:semiHidden/>
    <w:unhideWhenUsed/>
    <w:rsid w:val="00A02710"/>
    <w:rPr>
      <w:sz w:val="16"/>
      <w:szCs w:val="16"/>
    </w:rPr>
  </w:style>
  <w:style w:type="paragraph" w:styleId="afe">
    <w:name w:val="annotation text"/>
    <w:basedOn w:val="a2"/>
    <w:link w:val="aff"/>
    <w:uiPriority w:val="99"/>
    <w:semiHidden/>
    <w:unhideWhenUsed/>
    <w:rsid w:val="00A02710"/>
    <w:rPr>
      <w:sz w:val="20"/>
      <w:szCs w:val="20"/>
    </w:rPr>
  </w:style>
  <w:style w:type="character" w:customStyle="1" w:styleId="aff">
    <w:name w:val="טקסט הערה תו"/>
    <w:basedOn w:val="a3"/>
    <w:link w:val="afe"/>
    <w:uiPriority w:val="99"/>
    <w:semiHidden/>
    <w:rsid w:val="00A02710"/>
    <w:rPr>
      <w:rFonts w:cs="FrankRuehl"/>
      <w:lang w:eastAsia="he-IL"/>
    </w:rPr>
  </w:style>
  <w:style w:type="paragraph" w:styleId="aff0">
    <w:name w:val="annotation subject"/>
    <w:basedOn w:val="afe"/>
    <w:next w:val="afe"/>
    <w:link w:val="aff1"/>
    <w:uiPriority w:val="99"/>
    <w:semiHidden/>
    <w:unhideWhenUsed/>
    <w:rsid w:val="00A02710"/>
    <w:rPr>
      <w:b/>
      <w:bCs/>
    </w:rPr>
  </w:style>
  <w:style w:type="character" w:customStyle="1" w:styleId="aff1">
    <w:name w:val="נושא הערה תו"/>
    <w:basedOn w:val="aff"/>
    <w:link w:val="aff0"/>
    <w:uiPriority w:val="99"/>
    <w:semiHidden/>
    <w:rsid w:val="00A02710"/>
    <w:rPr>
      <w:rFonts w:cs="FrankRuehl"/>
      <w:b/>
      <w:bCs/>
      <w:lang w:eastAsia="he-IL"/>
    </w:rPr>
  </w:style>
  <w:style w:type="paragraph" w:styleId="aff2">
    <w:name w:val="Revision"/>
    <w:hidden/>
    <w:uiPriority w:val="99"/>
    <w:semiHidden/>
    <w:rsid w:val="00A02710"/>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891577307">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634</Words>
  <Characters>3170</Characters>
  <Application>Microsoft Office Word</Application>
  <DocSecurity>0</DocSecurity>
  <Lines>26</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MOT</Company>
  <LinksUpToDate>false</LinksUpToDate>
  <CharactersWithSpaces>3797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elmalehs</cp:lastModifiedBy>
  <cp:revision>3</cp:revision>
  <cp:lastPrinted>2007-04-23T07:38:00Z</cp:lastPrinted>
  <dcterms:created xsi:type="dcterms:W3CDTF">2013-10-07T10:43:00Z</dcterms:created>
  <dcterms:modified xsi:type="dcterms:W3CDTF">2013-10-10T06:22:00Z</dcterms:modified>
</cp:coreProperties>
</file>